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ZP-20240130-002-01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ZT202401300030</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京华品博睿网网络科技有限公司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2024年01月30日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2025年01月30日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发布职位数</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1222道具(1天)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1222道具</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香菇vip</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香菇香菇香菇香菇香菇111</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开山印</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开山印开山印开山印开山印开山印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9999</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玖仟玖佰玖拾玖元整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2024年01月30日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京华品博睿网网络科技有限公司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22333</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2222</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1332222222</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21111</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111</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ZP-20240130-002-01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李先生</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li@zz.com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17601010061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11111111</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