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EF2CD">
      <w:pPr>
        <w:spacing w:line="360" w:lineRule="auto"/>
        <w:jc w:val="center"/>
        <w:rPr>
          <w:rFonts w:hint="eastAsia" w:ascii="宋体" w:hAnsi="宋体"/>
          <w:b/>
          <w:bCs/>
          <w:sz w:val="28"/>
          <w:szCs w:val="28"/>
          <w:lang w:eastAsia="zh-CN"/>
        </w:rPr>
      </w:pPr>
      <w:bookmarkStart w:id="9" w:name="_GoBack"/>
      <w:bookmarkEnd w:id="9"/>
      <w:r>
        <w:rPr>
          <w:rFonts w:hint="eastAsia" w:ascii="宋体" w:hAnsi="宋体"/>
          <w:b/>
          <w:bCs/>
          <w:sz w:val="28"/>
          <w:szCs w:val="28"/>
          <w:lang w:eastAsia="zh-CN"/>
        </w:rPr>
        <w:t>众推职聘服务合同</w:t>
      </w:r>
    </w:p>
    <w:p w14:paraId="74A5AF13">
      <w:pPr>
        <w:tabs>
          <w:tab w:val="left" w:pos="7800"/>
        </w:tabs>
        <w:wordWrap w:val="0"/>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ST-20240722-005-02</w:t>
      </w:r>
    </w:p>
    <w:p w14:paraId="767C08A6">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ZT202407220084</w:t>
      </w:r>
    </w:p>
    <w:p w14:paraId="66600875">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13653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4BC9BC80">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拳头科技</w:t>
            </w:r>
            <w:r>
              <w:rPr>
                <w:rFonts w:ascii="宋体" w:hAnsi="宋体"/>
                <w:b/>
                <w:bCs/>
                <w:sz w:val="24"/>
                <w:szCs w:val="24"/>
                <w:u w:val="single"/>
                <w:lang w:eastAsia="zh-CN"/>
              </w:rPr>
              <w:t xml:space="preserve"> </w:t>
            </w:r>
          </w:p>
        </w:tc>
        <w:tc>
          <w:tcPr>
            <w:tcW w:w="4929" w:type="dxa"/>
          </w:tcPr>
          <w:p w14:paraId="716F7D7B">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3C1A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3CA4A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D44B69F">
      <w:pPr>
        <w:spacing w:line="360" w:lineRule="auto"/>
        <w:rPr>
          <w:rFonts w:hint="eastAsia" w:ascii="宋体" w:hAnsi="宋体"/>
          <w:sz w:val="24"/>
          <w:szCs w:val="24"/>
          <w:lang w:eastAsia="zh-CN"/>
        </w:rPr>
      </w:pPr>
    </w:p>
    <w:p w14:paraId="5BA65026">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36D7F1A0">
      <w:pPr>
        <w:spacing w:line="360" w:lineRule="auto"/>
        <w:rPr>
          <w:rFonts w:hint="eastAsia" w:ascii="宋体" w:hAnsi="宋体"/>
          <w:sz w:val="24"/>
          <w:szCs w:val="24"/>
          <w:lang w:eastAsia="zh-CN"/>
        </w:rPr>
      </w:pPr>
      <w:r>
        <w:rPr>
          <w:rFonts w:hint="eastAsia" w:ascii="宋体" w:hAnsi="宋体"/>
          <w:sz w:val="24"/>
          <w:szCs w:val="24"/>
          <w:lang w:eastAsia="zh-CN"/>
        </w:rPr>
        <w:t xml:space="preserve">    </w:t>
      </w:r>
    </w:p>
    <w:p w14:paraId="7DD3FDE2">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283A686E">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2024年07月21日</w:t>
      </w:r>
      <w:r>
        <w:rPr>
          <w:rFonts w:hint="eastAsia" w:ascii="宋体" w:hAnsi="宋体"/>
          <w:sz w:val="24"/>
          <w:szCs w:val="24"/>
          <w:lang w:eastAsia="zh-CN"/>
        </w:rPr>
        <w:t xml:space="preserve"> 至</w:t>
      </w:r>
      <w:r>
        <w:rPr>
          <w:rFonts w:ascii="宋体" w:hAnsi="宋体"/>
          <w:sz w:val="24"/>
          <w:szCs w:val="24"/>
          <w:u w:val="single"/>
          <w:lang w:eastAsia="zh-CN"/>
        </w:rPr>
        <w:t xml:space="preserve"> </w:t>
      </w:r>
      <w:r>
        <w:rPr>
          <w:rFonts w:ascii="宋体" w:hAnsi="宋体"/>
          <w:sz w:val="24"/>
          <w:u w:val="single" w:color="auto"/>
        </w:rPr>
        <w:t>2025年07月23日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1965A607">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 xml:space="preserve">加购 </w:t>
      </w:r>
      <w:r>
        <w:rPr>
          <w:b w:val="on"/>
          <w:rFonts w:ascii="宋体" w:hAnsi="宋体"/>
          <w:sz w:val="24"/>
          <w:u w:val="single" w:color="auto"/>
        </w:rPr>
        <w:t>2000</w:t>
      </w:r>
      <w:r>
        <w:rPr>
          <w:rFonts w:hint="eastAsia" w:ascii="宋体" w:hAnsi="宋体"/>
          <w:b/>
          <w:bCs/>
          <w:sz w:val="24"/>
          <w:szCs w:val="24"/>
          <w:u w:val="single"/>
          <w:lang w:eastAsia="zh-CN"/>
        </w:rPr>
        <w:t>元</w:t>
      </w:r>
      <w:r>
        <w:rPr>
          <w:rFonts w:hint="eastAsia" w:ascii="宋体" w:hAnsi="宋体"/>
          <w:sz w:val="24"/>
          <w:szCs w:val="24"/>
          <w:lang w:eastAsia="zh-CN"/>
        </w:rPr>
        <w:t>的</w:t>
      </w:r>
      <w:r>
        <w:rPr>
          <w:rFonts w:hint="eastAsia" w:ascii="宋体" w:hAnsi="宋体"/>
          <w:b/>
          <w:bCs/>
          <w:sz w:val="24"/>
          <w:szCs w:val="24"/>
          <w:u w:val="single"/>
          <w:lang w:eastAsia="zh-CN"/>
        </w:rPr>
        <w:t>租箱</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484"/>
        <w:gridCol w:w="3402"/>
      </w:tblGrid>
      <w:tr w14:paraId="40F12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85A1501">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4A8EEA7">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65966531">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484" w:type="dxa"/>
            <w:vAlign w:val="center"/>
          </w:tcPr>
          <w:p w14:paraId="75920BD0">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402" w:type="dxa"/>
            <w:vAlign w:val="center"/>
          </w:tcPr>
          <w:p w14:paraId="2671165B">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6664C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34DB880">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50D93EA3">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6CB22AC9">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484" w:type="dxa"/>
            <w:vAlign w:val="center"/>
          </w:tcPr>
          <w:p w14:paraId="313D8205">
            <w:pPr>
              <w:spacing w:line="360" w:lineRule="auto"/>
              <w:jc w:val="center"/>
              <w:rPr>
                <w:rFonts w:hint="eastAsia" w:ascii="宋体" w:hAnsi="宋体"/>
                <w:sz w:val="21"/>
                <w:szCs w:val="21"/>
                <w:lang w:eastAsia="zh-CN"/>
              </w:rPr>
            </w:pPr>
            <w:r>
              <w:rPr>
                <w:rFonts w:hint="eastAsia" w:ascii="宋体" w:hAnsi="宋体"/>
                <w:sz w:val="21"/>
                <w:szCs w:val="21"/>
                <w:lang w:eastAsia="zh-CN"/>
              </w:rPr>
              <w:t>1</w:t>
            </w:r>
            <w:r>
              <w:rPr>
                <w:rFonts w:ascii="宋体" w:hAnsi="宋体"/>
                <w:sz w:val="21"/>
                <w:szCs w:val="21"/>
                <w:lang w:eastAsia="zh-CN"/>
              </w:rPr>
              <w:t>2</w:t>
            </w:r>
            <w:r>
              <w:rPr>
                <w:rFonts w:hint="eastAsia" w:ascii="宋体" w:hAnsi="宋体"/>
                <w:sz w:val="21"/>
                <w:szCs w:val="21"/>
                <w:lang w:eastAsia="zh-CN"/>
              </w:rPr>
              <w:t>个月</w:t>
            </w:r>
          </w:p>
        </w:tc>
        <w:tc>
          <w:tcPr>
            <w:tcW w:w="3402" w:type="dxa"/>
            <w:vAlign w:val="center"/>
          </w:tcPr>
          <w:p w14:paraId="12E0ED57">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2F600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6E5068CA">
            <w:pPr>
              <w:spacing w:line="360" w:lineRule="auto"/>
              <w:jc w:val="center"/>
              <w:rPr>
                <w:rFonts w:hint="eastAsia" w:ascii="宋体" w:hAnsi="宋体"/>
                <w:sz w:val="21"/>
                <w:szCs w:val="21"/>
                <w:lang w:eastAsia="zh-CN"/>
              </w:rPr>
            </w:pPr>
          </w:p>
        </w:tc>
      </w:tr>
      <w:tr w14:paraId="2E272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6B6264AA">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29F0DECB">
            <w:pPr>
              <w:jc w:val="center"/>
              <w:rPr>
                <w:rFonts w:ascii="Cambria" w:hAnsi="Cambria"/>
                <w:b/>
                <w:bCs/>
                <w:sz w:val="24"/>
                <w:szCs w:val="24"/>
              </w:rPr>
            </w:pPr>
            <w:r>
              <w:rPr>
                <w:rFonts w:hint="eastAsia" w:ascii="Cambria" w:hAnsi="Cambria"/>
                <w:b/>
                <w:bCs/>
                <w:sz w:val="24"/>
                <w:szCs w:val="24"/>
                <w:lang w:eastAsia="zh-CN"/>
              </w:rPr>
              <w:t>服务细则</w:t>
            </w:r>
          </w:p>
        </w:tc>
      </w:tr>
      <w:tr w14:paraId="52B73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04CA45F">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3885E0A3">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049A2EEF">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1265C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582302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90C0DEC">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64A57E2">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5AF37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05A18EB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2A12646">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47CCB21A">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51128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368A46">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CE259D1">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3646EEA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F1B8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A2B4B19">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6B6BD0E9">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50161904">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428DE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2E7024D">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2E9F543">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1BF76EB1">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3A992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728C7E4B">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4E1A821D">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21620398">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02723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E887C90">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21CFBB30">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13F7EDC4">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60E57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4A671C4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8D71E9B">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39DC5080">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6CD1137D">
      <w:pPr>
        <w:spacing w:before="120" w:beforeLines="50" w:line="360" w:lineRule="auto"/>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 </w:t>
      </w:r>
      <w:r>
        <w:rPr>
          <w:rFonts w:hint="eastAsia" w:ascii="宋体" w:hAnsi="宋体"/>
          <w:b/>
          <w:bCs/>
          <w:sz w:val="24"/>
          <w:szCs w:val="24"/>
          <w:lang w:eastAsia="zh-CN"/>
        </w:rPr>
        <w:t>元，大写</w:t>
      </w:r>
      <w:r>
        <w:rPr>
          <w:rFonts w:hint="eastAsia" w:ascii="宋体" w:hAnsi="宋体"/>
          <w:b/>
          <w:bCs/>
          <w:sz w:val="24"/>
          <w:szCs w:val="24"/>
          <w:u w:val="single"/>
          <w:lang w:eastAsia="zh-CN"/>
        </w:rPr>
        <w:t xml:space="preserve"> / </w:t>
      </w:r>
      <w:r>
        <w:rPr>
          <w:rFonts w:hint="eastAsia" w:ascii="宋体" w:hAnsi="宋体"/>
          <w:b/>
          <w:bCs/>
          <w:sz w:val="24"/>
          <w:szCs w:val="24"/>
          <w:lang w:eastAsia="zh-CN"/>
        </w:rPr>
        <w:t>。</w:t>
      </w:r>
    </w:p>
    <w:p w14:paraId="3AA657E7">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p w14:paraId="60ECC13C">
      <w:pPr>
        <w:pStyle w:val="14"/>
        <w:numPr>
          <w:ilvl w:val="0"/>
          <w:numId w:val="2"/>
        </w:numPr>
        <w:spacing w:line="360" w:lineRule="auto"/>
        <w:ind w:firstLineChars="0"/>
        <w:outlineLvl w:val="0"/>
        <w:rPr>
          <w:rFonts w:hint="eastAsia" w:ascii="宋体" w:hAnsi="宋体"/>
          <w:b/>
          <w:bCs/>
          <w:sz w:val="24"/>
          <w:szCs w:val="24"/>
          <w:lang w:eastAsia="zh-CN"/>
        </w:rPr>
      </w:pPr>
      <w:bookmarkStart w:id="2" w:name="OLE_LINK17"/>
      <w:bookmarkStart w:id="3" w:name="OLE_LINK18"/>
      <w:r>
        <w:rPr>
          <w:rFonts w:hint="eastAsia" w:ascii="宋体" w:hAnsi="宋体"/>
          <w:b/>
          <w:bCs/>
          <w:color w:val="000000" w:themeColor="text1"/>
          <w:sz w:val="24"/>
          <w:szCs w:val="24"/>
          <w:lang w:eastAsia="zh-CN"/>
          <w14:textFill>
            <w14:solidFill>
              <w14:schemeClr w14:val="tx1"/>
            </w14:solidFill>
          </w14:textFill>
        </w:rPr>
        <w:t>加购</w:t>
      </w:r>
      <w:bookmarkEnd w:id="0"/>
      <w:bookmarkEnd w:id="1"/>
      <w:bookmarkEnd w:id="2"/>
      <w:bookmarkEnd w:id="3"/>
      <w:r>
        <w:rPr>
          <w:rFonts w:hint="eastAsia" w:ascii="宋体" w:hAnsi="宋体"/>
          <w:b/>
          <w:bCs/>
          <w:color w:val="000000" w:themeColor="text1"/>
          <w:sz w:val="24"/>
          <w:szCs w:val="24"/>
          <w:lang w:eastAsia="zh-CN"/>
          <w14:textFill>
            <w14:solidFill>
              <w14:schemeClr w14:val="tx1"/>
            </w14:solidFill>
          </w14:textFill>
        </w:rPr>
        <w:t>臻享的费用及支付</w:t>
      </w:r>
    </w:p>
    <w:p w14:paraId="560E24EF">
      <w:pPr>
        <w:spacing w:line="360" w:lineRule="auto"/>
        <w:rPr>
          <w:rFonts w:hint="eastAsia" w:ascii="宋体" w:hAnsi="宋体"/>
          <w:sz w:val="24"/>
          <w:szCs w:val="24"/>
          <w:lang w:eastAsia="zh-CN"/>
        </w:rPr>
      </w:pPr>
      <w:r>
        <w:rPr>
          <w:rFonts w:hint="eastAsia" w:ascii="宋体" w:hAnsi="宋体"/>
          <w:sz w:val="24"/>
          <w:szCs w:val="24"/>
          <w:lang w:eastAsia="zh-CN"/>
        </w:rPr>
        <w:t>1）甲方应向乙方支付</w:t>
      </w:r>
      <w:r>
        <w:rPr>
          <w:rFonts w:hint="eastAsia" w:ascii="宋体" w:hAnsi="宋体"/>
          <w:b/>
          <w:bCs/>
          <w:color w:val="000000" w:themeColor="text1"/>
          <w:sz w:val="24"/>
          <w:szCs w:val="24"/>
          <w:lang w:eastAsia="zh-CN"/>
          <w14:textFill>
            <w14:solidFill>
              <w14:schemeClr w14:val="tx1"/>
            </w14:solidFill>
          </w14:textFill>
          <w:u/>
        </w:rPr>
        <w:t>加购</w:t>
      </w:r>
      <w:r>
        <w:rPr>
          <w:b w:val="on"/>
          <w:color w:val="000000"/>
          <w:rFonts w:ascii="宋体" w:hAnsi="宋体"/>
          <w:sz w:val="24"/>
          <w:u w:color="auto"/>
        </w:rPr>
        <w:t>租箱</w:t>
      </w:r>
      <w:r>
        <w:rPr>
          <w:rFonts w:hint="eastAsia" w:ascii="宋体" w:hAnsi="宋体"/>
          <w:sz w:val="24"/>
          <w:szCs w:val="24"/>
          <w:lang w:eastAsia="zh-CN"/>
        </w:rPr>
        <w:t>费，共计人民币</w:t>
      </w:r>
      <w:r>
        <w:rPr>
          <w:rFonts w:hint="eastAsia" w:ascii="宋体" w:hAnsi="宋体"/>
          <w:sz w:val="24"/>
          <w:szCs w:val="24"/>
          <w:u w:val="single"/>
          <w:lang w:eastAsia="zh-CN"/>
        </w:rPr>
        <w:t xml:space="preserve"> </w:t>
      </w:r>
      <w:r>
        <w:rPr>
          <w:rFonts w:ascii="宋体" w:hAnsi="宋体"/>
          <w:sz w:val="24"/>
          <w:szCs w:val="24"/>
          <w:u w:val="single"/>
          <w:lang w:eastAsia="zh-CN"/>
        </w:rPr>
        <w:t>2000</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w:t>
      </w:r>
      <w:r>
        <w:rPr>
          <w:rFonts w:ascii="宋体" w:hAnsi="宋体"/>
          <w:sz w:val="24"/>
          <w:szCs w:val="24"/>
          <w:u w:val="single"/>
          <w:lang w:eastAsia="zh-CN"/>
        </w:rPr>
        <w:t>贰仟元整</w:t>
      </w:r>
      <w:r>
        <w:rPr>
          <w:rFonts w:hint="eastAsia" w:ascii="宋体" w:hAnsi="宋体"/>
          <w:sz w:val="24"/>
          <w:szCs w:val="24"/>
          <w:u w:val="single"/>
          <w:lang w:eastAsia="zh-CN"/>
        </w:rPr>
        <w:t xml:space="preserve"> </w:t>
      </w:r>
      <w:r>
        <w:rPr>
          <w:rFonts w:hint="eastAsia" w:ascii="宋体" w:hAnsi="宋体"/>
          <w:sz w:val="24"/>
          <w:szCs w:val="24"/>
          <w:lang w:eastAsia="zh-CN"/>
        </w:rPr>
        <w:t>)。乙方根据甲方要求于收款后提供增值税普通发票或增值税专用发票（后者必须要提供相关开票信息）。</w:t>
      </w:r>
    </w:p>
    <w:p w14:paraId="765F2D36">
      <w:pPr>
        <w:spacing w:line="360" w:lineRule="auto"/>
        <w:rPr>
          <w:rFonts w:hint="eastAsia" w:ascii="宋体" w:hAnsi="宋体"/>
          <w:sz w:val="24"/>
          <w:szCs w:val="24"/>
          <w:lang w:eastAsia="zh-CN"/>
        </w:rPr>
      </w:pPr>
      <w:bookmarkStart w:id="4" w:name="OLE_LINK1"/>
      <w:bookmarkStart w:id="5" w:name="OLE_LINK2"/>
      <w:r>
        <w:rPr>
          <w:rFonts w:hint="eastAsia" w:ascii="宋体" w:hAnsi="宋体"/>
          <w:sz w:val="24"/>
          <w:szCs w:val="24"/>
          <w:lang w:eastAsia="zh-CN"/>
        </w:rPr>
        <w:t>2)</w:t>
      </w:r>
      <w:bookmarkEnd w:id="4"/>
      <w:bookmarkEnd w:id="5"/>
      <w:r>
        <w:rPr>
          <w:rFonts w:hint="eastAsia" w:ascii="宋体" w:hAnsi="宋体"/>
          <w:sz w:val="24"/>
          <w:szCs w:val="24"/>
          <w:lang w:eastAsia="zh-CN"/>
        </w:rPr>
        <w:t>甲方应在以下注明付款日期前，将费用支付到乙方指定账号：付款日期为</w:t>
      </w:r>
      <w:r>
        <w:rPr>
          <w:rFonts w:ascii="宋体" w:hAnsi="宋体"/>
          <w:sz w:val="24"/>
          <w:szCs w:val="24"/>
          <w:u w:val="single"/>
          <w:lang w:eastAsia="zh-CN"/>
        </w:rPr>
        <w:t xml:space="preserve"> </w:t>
      </w:r>
      <w:r>
        <w:rPr>
          <w:rFonts w:ascii="宋体" w:hAnsi="宋体"/>
          <w:sz w:val="24"/>
          <w:u w:val="single" w:color="auto"/>
        </w:rPr>
        <w:t>2024年07月22日</w:t>
      </w:r>
      <w:r>
        <w:rPr>
          <w:rFonts w:hint="eastAsia" w:ascii="宋体" w:hAnsi="宋体"/>
          <w:sz w:val="24"/>
          <w:szCs w:val="24"/>
          <w:lang w:eastAsia="zh-CN"/>
        </w:rPr>
        <w:t>。乙方根据甲方到账时间为其开通平台账号。</w:t>
      </w:r>
    </w:p>
    <w:p w14:paraId="00C7D019">
      <w:pPr>
        <w:spacing w:line="360" w:lineRule="auto"/>
        <w:outlineLvl w:val="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sz w:val="24"/>
          <w:szCs w:val="24"/>
          <w:lang w:eastAsia="zh-CN"/>
        </w:rPr>
        <w:t>二、</w:t>
      </w:r>
      <w:r>
        <w:rPr>
          <w:rFonts w:hint="eastAsia" w:ascii="宋体" w:hAnsi="宋体"/>
          <w:b/>
          <w:bCs/>
          <w:color w:val="000000" w:themeColor="text1"/>
          <w:sz w:val="24"/>
          <w:szCs w:val="24"/>
          <w:lang w:eastAsia="zh-CN"/>
          <w14:textFill>
            <w14:solidFill>
              <w14:schemeClr w14:val="tx1"/>
            </w14:solidFill>
          </w14:textFill>
        </w:rPr>
        <w:t>闪推服务费用及支付</w:t>
      </w:r>
    </w:p>
    <w:p w14:paraId="3AC12DB0">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6" w:name="_Hlk153803520"/>
      <w:r>
        <w:rPr>
          <w:b/>
          <w:bCs/>
          <w:sz w:val="24"/>
          <w:szCs w:val="24"/>
          <w:u w:val="single"/>
          <w:lang w:val="en-US"/>
        </w:rPr>
        <w:t>"95%"</w:t>
      </w:r>
      <w:bookmarkEnd w:id="6"/>
      <w:r>
        <w:rPr>
          <w:rFonts w:hint="eastAsia"/>
          <w:sz w:val="24"/>
          <w:szCs w:val="24"/>
          <w:u w:val="single"/>
        </w:rPr>
        <w:t>作为服务费</w:t>
      </w:r>
      <w:r>
        <w:rPr>
          <w:rFonts w:hint="eastAsia"/>
          <w:sz w:val="24"/>
          <w:szCs w:val="24"/>
        </w:rPr>
        <w:t>。</w:t>
      </w:r>
    </w:p>
    <w:p w14:paraId="5F87BB86">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68EEF27D">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546CD0BE">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51845DDF">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CF110B5">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05472269">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25826818">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6D3AA723">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33236932">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5F85585C">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36F01362">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拳头科技</w:t>
      </w:r>
    </w:p>
    <w:p w14:paraId="5C095819">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SDFDSNFSDFHHFDSJBSMNDFBS</w:t>
      </w:r>
    </w:p>
    <w:p w14:paraId="14AA9B49">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北京</w:t>
      </w:r>
      <w:r>
        <w:rPr>
          <w:rFonts w:ascii="宋体" w:hAnsi="宋体"/>
          <w:sz w:val="24"/>
          <w:u w:color="auto"/>
        </w:rPr>
        <w:t>15831540626</w:t>
      </w:r>
    </w:p>
    <w:p w14:paraId="032CB4ED">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瑞士银行</w:t>
      </w:r>
      <w:r>
        <w:rPr>
          <w:rFonts w:ascii="宋体" w:hAnsi="宋体"/>
          <w:sz w:val="24"/>
          <w:u w:color="auto"/>
        </w:rPr>
        <w:t>54544545454545454654</w:t>
      </w:r>
    </w:p>
    <w:p w14:paraId="09D892EA">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756EA4E4">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03BBFFEC">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ST-20240722-005-02</w:t>
      </w:r>
      <w:r>
        <w:rPr>
          <w:rFonts w:hint="eastAsia" w:ascii="宋体" w:hAnsi="宋体"/>
          <w:color w:val="000000"/>
          <w:sz w:val="24"/>
          <w:szCs w:val="24"/>
          <w:lang w:eastAsia="zh-CN"/>
        </w:rPr>
        <w:t>）一式两份，甲乙方各执一份。</w:t>
      </w:r>
    </w:p>
    <w:p w14:paraId="1825275A">
      <w:pPr>
        <w:spacing w:line="360" w:lineRule="auto"/>
        <w:rPr>
          <w:rFonts w:hint="eastAsia" w:ascii="宋体" w:hAnsi="宋体"/>
          <w:b/>
          <w:bCs/>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24"/>
        <w:gridCol w:w="4815"/>
      </w:tblGrid>
      <w:tr w14:paraId="0FC0E322">
        <w:tblPrEx>
          <w:tblCellMar>
            <w:top w:w="0" w:type="dxa"/>
            <w:left w:w="108" w:type="dxa"/>
            <w:bottom w:w="0" w:type="dxa"/>
            <w:right w:w="108" w:type="dxa"/>
          </w:tblCellMar>
        </w:tblPrEx>
        <w:trPr>
          <w:trHeight w:val="410" w:hRule="atLeast"/>
        </w:trPr>
        <w:tc>
          <w:tcPr>
            <w:tcW w:w="4824" w:type="dxa"/>
            <w:tcBorders>
              <w:top w:val="nil"/>
              <w:left w:val="nil"/>
              <w:bottom w:val="nil"/>
              <w:right w:val="nil"/>
            </w:tcBorders>
            <w:vAlign w:val="center"/>
          </w:tcPr>
          <w:p w14:paraId="7F21423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拳头科技</w:t>
            </w:r>
          </w:p>
        </w:tc>
        <w:tc>
          <w:tcPr>
            <w:tcW w:w="4815" w:type="dxa"/>
            <w:tcBorders>
              <w:top w:val="nil"/>
              <w:left w:val="nil"/>
              <w:bottom w:val="nil"/>
              <w:right w:val="nil"/>
            </w:tcBorders>
            <w:vAlign w:val="center"/>
          </w:tcPr>
          <w:p w14:paraId="13F70DCC">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32BCDE98">
        <w:tblPrEx>
          <w:tblCellMar>
            <w:top w:w="0" w:type="dxa"/>
            <w:left w:w="108" w:type="dxa"/>
            <w:bottom w:w="0" w:type="dxa"/>
            <w:right w:w="108" w:type="dxa"/>
          </w:tblCellMar>
        </w:tblPrEx>
        <w:trPr>
          <w:trHeight w:val="466" w:hRule="atLeast"/>
        </w:trPr>
        <w:tc>
          <w:tcPr>
            <w:tcW w:w="4824" w:type="dxa"/>
            <w:tcBorders>
              <w:top w:val="nil"/>
              <w:left w:val="nil"/>
              <w:right w:val="nil"/>
            </w:tcBorders>
            <w:vAlign w:val="center"/>
          </w:tcPr>
          <w:p w14:paraId="5FFDD7D9">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光辉</w:t>
            </w:r>
          </w:p>
        </w:tc>
        <w:tc>
          <w:tcPr>
            <w:tcW w:w="4815" w:type="dxa"/>
            <w:tcBorders>
              <w:top w:val="nil"/>
              <w:left w:val="nil"/>
              <w:bottom w:val="nil"/>
              <w:right w:val="nil"/>
            </w:tcBorders>
            <w:vAlign w:val="center"/>
          </w:tcPr>
          <w:p w14:paraId="3BA01AC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格温</w:t>
            </w:r>
          </w:p>
        </w:tc>
      </w:tr>
      <w:tr w14:paraId="655CC688">
        <w:tblPrEx>
          <w:tblCellMar>
            <w:top w:w="0" w:type="dxa"/>
            <w:left w:w="108" w:type="dxa"/>
            <w:bottom w:w="0" w:type="dxa"/>
            <w:right w:w="108" w:type="dxa"/>
          </w:tblCellMar>
        </w:tblPrEx>
        <w:trPr>
          <w:trHeight w:val="466" w:hRule="atLeast"/>
        </w:trPr>
        <w:tc>
          <w:tcPr>
            <w:tcW w:w="4824" w:type="dxa"/>
            <w:tcBorders>
              <w:left w:val="nil"/>
              <w:bottom w:val="nil"/>
              <w:right w:val="nil"/>
            </w:tcBorders>
            <w:vAlign w:val="center"/>
          </w:tcPr>
          <w:p w14:paraId="6EA317F2">
            <w:pPr>
              <w:spacing w:line="360" w:lineRule="auto"/>
            </w:pPr>
            <w:r>
              <w:rPr>
                <w:rFonts w:hint="eastAsia" w:ascii="宋体" w:hAnsi="宋体"/>
                <w:b/>
                <w:bCs/>
                <w:color w:val="000000" w:themeColor="text1"/>
                <w:sz w:val="24"/>
                <w:szCs w:val="24"/>
                <w:lang w:eastAsia="zh-CN"/>
                <w14:textFill>
                  <w14:solidFill>
                    <w14:schemeClr w14:val="tx1"/>
                  </w14:solidFill>
                </w14:textFill>
              </w:rPr>
              <w:t>联系邮箱：</w:t>
            </w:r>
            <w:r>
              <w:rPr>
                <w:color w:val="000000" w:themeColor="text1"/>
                <w14:textFill>
                  <w14:solidFill>
                    <w14:schemeClr w14:val="tx1"/>
                  </w14:solidFill>
                </w14:textFill>
              </w:rPr>
              <w:t xml:space="preserve"> </w:t>
            </w:r>
            <w:r>
              <w:rPr>
                <w:rFonts w:hint="eastAsia" w:ascii="宋体" w:hAnsi="宋体"/>
                <w:b/>
                <w:bCs/>
                <w:color w:val="000000" w:themeColor="text1"/>
                <w:sz w:val="24"/>
                <w:szCs w:val="24"/>
                <w:lang w:eastAsia="zh-CN"/>
                <w14:textFill>
                  <w14:solidFill>
                    <w14:schemeClr w14:val="tx1"/>
                  </w14:solidFill>
                </w14:textFill>
              </w:rPr>
              <w:t>128556954@qq.com</w:t>
            </w:r>
          </w:p>
        </w:tc>
        <w:tc>
          <w:tcPr>
            <w:tcW w:w="4815" w:type="dxa"/>
            <w:tcBorders>
              <w:top w:val="nil"/>
              <w:left w:val="nil"/>
              <w:bottom w:val="nil"/>
              <w:right w:val="nil"/>
            </w:tcBorders>
            <w:vAlign w:val="center"/>
          </w:tcPr>
          <w:p w14:paraId="0036C971">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45454645@qq.com</w:t>
            </w:r>
          </w:p>
        </w:tc>
      </w:tr>
      <w:tr w14:paraId="10700B02">
        <w:tblPrEx>
          <w:tblCellMar>
            <w:top w:w="0" w:type="dxa"/>
            <w:left w:w="108" w:type="dxa"/>
            <w:bottom w:w="0" w:type="dxa"/>
            <w:right w:w="108" w:type="dxa"/>
          </w:tblCellMar>
        </w:tblPrEx>
        <w:tc>
          <w:tcPr>
            <w:tcW w:w="4824" w:type="dxa"/>
            <w:tcBorders>
              <w:top w:val="nil"/>
              <w:left w:val="nil"/>
              <w:bottom w:val="nil"/>
              <w:right w:val="nil"/>
            </w:tcBorders>
            <w:vAlign w:val="center"/>
          </w:tcPr>
          <w:p w14:paraId="294DB6B6">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15" w:type="dxa"/>
            <w:tcBorders>
              <w:top w:val="nil"/>
              <w:left w:val="nil"/>
              <w:bottom w:val="nil"/>
              <w:right w:val="nil"/>
            </w:tcBorders>
            <w:vAlign w:val="center"/>
          </w:tcPr>
          <w:p w14:paraId="40AEEA92">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40770C1A">
        <w:tblPrEx>
          <w:tblCellMar>
            <w:top w:w="0" w:type="dxa"/>
            <w:left w:w="108" w:type="dxa"/>
            <w:bottom w:w="0" w:type="dxa"/>
            <w:right w:w="108" w:type="dxa"/>
          </w:tblCellMar>
        </w:tblPrEx>
        <w:tc>
          <w:tcPr>
            <w:tcW w:w="4824" w:type="dxa"/>
            <w:tcBorders>
              <w:top w:val="nil"/>
              <w:left w:val="nil"/>
              <w:bottom w:val="nil"/>
              <w:right w:val="nil"/>
            </w:tcBorders>
            <w:vAlign w:val="center"/>
          </w:tcPr>
          <w:p w14:paraId="354CE144">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2024年07月19日</w:t>
            </w:r>
          </w:p>
        </w:tc>
        <w:tc>
          <w:tcPr>
            <w:tcW w:w="4815" w:type="dxa"/>
            <w:tcBorders>
              <w:top w:val="nil"/>
              <w:left w:val="nil"/>
              <w:bottom w:val="nil"/>
              <w:right w:val="nil"/>
            </w:tcBorders>
            <w:vAlign w:val="center"/>
          </w:tcPr>
          <w:p w14:paraId="634F5B9B">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2024年07月19日</w:t>
            </w:r>
          </w:p>
        </w:tc>
      </w:tr>
    </w:tbl>
    <w:p w14:paraId="5BFA47B1">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3DADBBC">
      <w:pPr>
        <w:spacing w:line="360" w:lineRule="auto"/>
        <w:jc w:val="center"/>
        <w:rPr>
          <w:rFonts w:hint="eastAsia" w:ascii="宋体" w:hAnsi="宋体"/>
          <w:b/>
          <w:bCs/>
          <w:sz w:val="28"/>
          <w:szCs w:val="28"/>
          <w:lang w:eastAsia="zh-CN"/>
        </w:rPr>
      </w:pPr>
    </w:p>
    <w:p w14:paraId="77DF7912">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29978D92">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30206602">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7" w:name="START_LOOP_1"/>
      <w:bookmarkEnd w:id="7"/>
      <w:bookmarkStart w:id="8" w:name="END_LOOP_1"/>
      <w:bookmarkEnd w:id="8"/>
    </w:p>
    <w:p w14:paraId="2B21622A">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18D7AB7A">
      <w:pPr>
        <w:pStyle w:val="14"/>
        <w:widowControl w:val="0"/>
        <w:numPr>
          <w:ilvl w:val="0"/>
          <w:numId w:val="3"/>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4E85A23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3F688D17">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3359FF0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274B519F">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033DD84A">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26C5EC4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7313A279">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690A69A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438DCACF">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1CAA1F67">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551F80EF">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66FC2D6F">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0A7D0D3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6BE31C7F">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7EC3C37E">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96"/>
        <w:gridCol w:w="4843"/>
      </w:tblGrid>
      <w:tr w14:paraId="1ABCC4E5">
        <w:tc>
          <w:tcPr>
            <w:tcW w:w="4796" w:type="dxa"/>
            <w:tcBorders>
              <w:top w:val="nil"/>
              <w:left w:val="nil"/>
              <w:bottom w:val="nil"/>
              <w:right w:val="nil"/>
            </w:tcBorders>
          </w:tcPr>
          <w:p w14:paraId="218EA1B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拳头科技</w:t>
            </w:r>
          </w:p>
        </w:tc>
        <w:tc>
          <w:tcPr>
            <w:tcW w:w="4843" w:type="dxa"/>
            <w:tcBorders>
              <w:top w:val="nil"/>
              <w:left w:val="nil"/>
              <w:bottom w:val="nil"/>
              <w:right w:val="nil"/>
            </w:tcBorders>
          </w:tcPr>
          <w:p w14:paraId="6D22DB68">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518DD153">
        <w:tblPrEx>
          <w:tblCellMar>
            <w:top w:w="0" w:type="dxa"/>
            <w:left w:w="108" w:type="dxa"/>
            <w:bottom w:w="0" w:type="dxa"/>
            <w:right w:w="108" w:type="dxa"/>
          </w:tblCellMar>
        </w:tblPrEx>
        <w:tc>
          <w:tcPr>
            <w:tcW w:w="4796" w:type="dxa"/>
            <w:tcBorders>
              <w:top w:val="nil"/>
              <w:left w:val="nil"/>
              <w:bottom w:val="nil"/>
              <w:right w:val="nil"/>
            </w:tcBorders>
          </w:tcPr>
          <w:p w14:paraId="10D4F247">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光辉</w:t>
            </w:r>
          </w:p>
          <w:p w14:paraId="34A703A6">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15831540626</w:t>
            </w:r>
          </w:p>
        </w:tc>
        <w:tc>
          <w:tcPr>
            <w:tcW w:w="4843" w:type="dxa"/>
            <w:tcBorders>
              <w:top w:val="nil"/>
              <w:left w:val="nil"/>
              <w:bottom w:val="nil"/>
              <w:right w:val="nil"/>
            </w:tcBorders>
          </w:tcPr>
          <w:p w14:paraId="553855FC">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格温</w:t>
            </w:r>
          </w:p>
          <w:p w14:paraId="02A717F5">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15831540626</w:t>
            </w:r>
          </w:p>
        </w:tc>
      </w:tr>
      <w:tr w14:paraId="2CF02253">
        <w:tblPrEx>
          <w:tblCellMar>
            <w:top w:w="0" w:type="dxa"/>
            <w:left w:w="108" w:type="dxa"/>
            <w:bottom w:w="0" w:type="dxa"/>
            <w:right w:w="108" w:type="dxa"/>
          </w:tblCellMar>
        </w:tblPrEx>
        <w:tc>
          <w:tcPr>
            <w:tcW w:w="4796" w:type="dxa"/>
            <w:tcBorders>
              <w:top w:val="nil"/>
              <w:left w:val="nil"/>
              <w:bottom w:val="nil"/>
              <w:right w:val="nil"/>
            </w:tcBorders>
          </w:tcPr>
          <w:p w14:paraId="1244DE9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43" w:type="dxa"/>
            <w:tcBorders>
              <w:top w:val="nil"/>
              <w:left w:val="nil"/>
              <w:bottom w:val="nil"/>
              <w:right w:val="nil"/>
            </w:tcBorders>
          </w:tcPr>
          <w:p w14:paraId="51B7B185">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42782D71">
        <w:tblPrEx>
          <w:tblCellMar>
            <w:top w:w="0" w:type="dxa"/>
            <w:left w:w="108" w:type="dxa"/>
            <w:bottom w:w="0" w:type="dxa"/>
            <w:right w:w="108" w:type="dxa"/>
          </w:tblCellMar>
        </w:tblPrEx>
        <w:tc>
          <w:tcPr>
            <w:tcW w:w="4796" w:type="dxa"/>
            <w:tcBorders>
              <w:top w:val="nil"/>
              <w:left w:val="nil"/>
              <w:bottom w:val="nil"/>
              <w:right w:val="nil"/>
            </w:tcBorders>
          </w:tcPr>
          <w:p w14:paraId="7900F674">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 xml:space="preserve"> </w:t>
            </w:r>
            <w:r>
              <w:rPr>
                <w:b w:val="on"/>
                <w:color w:val="000000"/>
                <w:rFonts w:ascii="宋体" w:hAnsi="宋体"/>
                <w:sz w:val="24"/>
                <w:u w:color="auto"/>
              </w:rPr>
              <w:t>2024年07月19日</w:t>
            </w:r>
          </w:p>
        </w:tc>
        <w:tc>
          <w:tcPr>
            <w:tcW w:w="4843" w:type="dxa"/>
            <w:tcBorders>
              <w:top w:val="nil"/>
              <w:left w:val="nil"/>
              <w:bottom w:val="nil"/>
              <w:right w:val="nil"/>
            </w:tcBorders>
          </w:tcPr>
          <w:p w14:paraId="05B3C1AD">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2024年07月19日</w:t>
            </w:r>
          </w:p>
        </w:tc>
      </w:tr>
    </w:tbl>
    <w:p w14:paraId="36BB31E8">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3066F">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5D24112D">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EF60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4A5C8">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089EDBCF">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29B4276C"/>
    <w:multiLevelType w:val="multilevel"/>
    <w:tmpl w:val="29B4276C"/>
    <w:lvl w:ilvl="0" w:tentative="0">
      <w:start w:val="1"/>
      <w:numFmt w:val="japaneseCounting"/>
      <w:lvlText w:val="%1、"/>
      <w:lvlJc w:val="left"/>
      <w:pPr>
        <w:ind w:left="720" w:hanging="720"/>
      </w:pPr>
      <w:rPr>
        <w:rFonts w:hint="default"/>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0318B"/>
    <w:rsid w:val="00012DE2"/>
    <w:rsid w:val="00016DC0"/>
    <w:rsid w:val="00026055"/>
    <w:rsid w:val="000279D2"/>
    <w:rsid w:val="00042D20"/>
    <w:rsid w:val="00044CA1"/>
    <w:rsid w:val="00052739"/>
    <w:rsid w:val="000550A1"/>
    <w:rsid w:val="00070C37"/>
    <w:rsid w:val="00075898"/>
    <w:rsid w:val="00080771"/>
    <w:rsid w:val="00081701"/>
    <w:rsid w:val="000979FF"/>
    <w:rsid w:val="000A620E"/>
    <w:rsid w:val="000A75E4"/>
    <w:rsid w:val="000B5443"/>
    <w:rsid w:val="000F1E77"/>
    <w:rsid w:val="000F3222"/>
    <w:rsid w:val="00100136"/>
    <w:rsid w:val="001023E2"/>
    <w:rsid w:val="00115AF8"/>
    <w:rsid w:val="0011752A"/>
    <w:rsid w:val="001257EF"/>
    <w:rsid w:val="00131B22"/>
    <w:rsid w:val="0013359A"/>
    <w:rsid w:val="001659D8"/>
    <w:rsid w:val="0019186C"/>
    <w:rsid w:val="001A734D"/>
    <w:rsid w:val="001B3482"/>
    <w:rsid w:val="001C37F2"/>
    <w:rsid w:val="001D10ED"/>
    <w:rsid w:val="001D26EF"/>
    <w:rsid w:val="001D67CC"/>
    <w:rsid w:val="001E378C"/>
    <w:rsid w:val="001F6140"/>
    <w:rsid w:val="00207925"/>
    <w:rsid w:val="002110F4"/>
    <w:rsid w:val="00211B83"/>
    <w:rsid w:val="0021228E"/>
    <w:rsid w:val="00230C0A"/>
    <w:rsid w:val="002373D7"/>
    <w:rsid w:val="002419FB"/>
    <w:rsid w:val="00241B8D"/>
    <w:rsid w:val="00246413"/>
    <w:rsid w:val="00262C21"/>
    <w:rsid w:val="00272291"/>
    <w:rsid w:val="00280D47"/>
    <w:rsid w:val="00291BA4"/>
    <w:rsid w:val="002B05FF"/>
    <w:rsid w:val="002C60B4"/>
    <w:rsid w:val="002D3384"/>
    <w:rsid w:val="0031700A"/>
    <w:rsid w:val="00320F40"/>
    <w:rsid w:val="0032750F"/>
    <w:rsid w:val="003448AD"/>
    <w:rsid w:val="00345ABC"/>
    <w:rsid w:val="00380456"/>
    <w:rsid w:val="003A087A"/>
    <w:rsid w:val="003B797B"/>
    <w:rsid w:val="003C2D90"/>
    <w:rsid w:val="003C74B4"/>
    <w:rsid w:val="003D0ED6"/>
    <w:rsid w:val="003D2BEF"/>
    <w:rsid w:val="003D43CA"/>
    <w:rsid w:val="003D47FF"/>
    <w:rsid w:val="003E1FDC"/>
    <w:rsid w:val="003F3D17"/>
    <w:rsid w:val="003F7B08"/>
    <w:rsid w:val="004058A9"/>
    <w:rsid w:val="0042072C"/>
    <w:rsid w:val="00420C0D"/>
    <w:rsid w:val="0042117F"/>
    <w:rsid w:val="0044061B"/>
    <w:rsid w:val="00446837"/>
    <w:rsid w:val="00446C06"/>
    <w:rsid w:val="00453469"/>
    <w:rsid w:val="00461FB7"/>
    <w:rsid w:val="00462F12"/>
    <w:rsid w:val="00465CC1"/>
    <w:rsid w:val="00483754"/>
    <w:rsid w:val="004B1902"/>
    <w:rsid w:val="004C403C"/>
    <w:rsid w:val="004C7CA9"/>
    <w:rsid w:val="004E5E03"/>
    <w:rsid w:val="004F62A0"/>
    <w:rsid w:val="004F6583"/>
    <w:rsid w:val="004F7FDC"/>
    <w:rsid w:val="00506E69"/>
    <w:rsid w:val="00515FED"/>
    <w:rsid w:val="00520655"/>
    <w:rsid w:val="005239C2"/>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6E0454"/>
    <w:rsid w:val="00707FAB"/>
    <w:rsid w:val="007130C0"/>
    <w:rsid w:val="00717916"/>
    <w:rsid w:val="007347C8"/>
    <w:rsid w:val="00741565"/>
    <w:rsid w:val="00754014"/>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5F6C"/>
    <w:rsid w:val="00887AA3"/>
    <w:rsid w:val="008910B9"/>
    <w:rsid w:val="00894CBE"/>
    <w:rsid w:val="008B4F81"/>
    <w:rsid w:val="008D2C94"/>
    <w:rsid w:val="008F7DC9"/>
    <w:rsid w:val="00900261"/>
    <w:rsid w:val="0091644D"/>
    <w:rsid w:val="00921608"/>
    <w:rsid w:val="009236C0"/>
    <w:rsid w:val="00931AB6"/>
    <w:rsid w:val="009326E8"/>
    <w:rsid w:val="00946F6F"/>
    <w:rsid w:val="009706E1"/>
    <w:rsid w:val="00986141"/>
    <w:rsid w:val="00997662"/>
    <w:rsid w:val="009A1DC0"/>
    <w:rsid w:val="009A1EF4"/>
    <w:rsid w:val="009C02E2"/>
    <w:rsid w:val="009C2804"/>
    <w:rsid w:val="009D50F0"/>
    <w:rsid w:val="009E591C"/>
    <w:rsid w:val="00A00527"/>
    <w:rsid w:val="00A05D4F"/>
    <w:rsid w:val="00A21596"/>
    <w:rsid w:val="00A2324B"/>
    <w:rsid w:val="00A32B7A"/>
    <w:rsid w:val="00A46F4A"/>
    <w:rsid w:val="00A5480F"/>
    <w:rsid w:val="00A7054A"/>
    <w:rsid w:val="00A83B12"/>
    <w:rsid w:val="00AA03F1"/>
    <w:rsid w:val="00AB254F"/>
    <w:rsid w:val="00AC0222"/>
    <w:rsid w:val="00AC1805"/>
    <w:rsid w:val="00AC3621"/>
    <w:rsid w:val="00AD18AE"/>
    <w:rsid w:val="00AE1DC2"/>
    <w:rsid w:val="00B131BE"/>
    <w:rsid w:val="00B32653"/>
    <w:rsid w:val="00B43F08"/>
    <w:rsid w:val="00B44A8B"/>
    <w:rsid w:val="00B53F3C"/>
    <w:rsid w:val="00B5475B"/>
    <w:rsid w:val="00B6668F"/>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73BD4"/>
    <w:rsid w:val="00C87996"/>
    <w:rsid w:val="00C9194C"/>
    <w:rsid w:val="00C94CDB"/>
    <w:rsid w:val="00CB341B"/>
    <w:rsid w:val="00CB63F7"/>
    <w:rsid w:val="00CC4A8B"/>
    <w:rsid w:val="00CD447D"/>
    <w:rsid w:val="00CE0803"/>
    <w:rsid w:val="00CE508C"/>
    <w:rsid w:val="00D258FF"/>
    <w:rsid w:val="00D25A99"/>
    <w:rsid w:val="00D27ED0"/>
    <w:rsid w:val="00D5013E"/>
    <w:rsid w:val="00D550F6"/>
    <w:rsid w:val="00D60FB3"/>
    <w:rsid w:val="00D86C37"/>
    <w:rsid w:val="00DC1D2E"/>
    <w:rsid w:val="00DC29A3"/>
    <w:rsid w:val="00DC38C3"/>
    <w:rsid w:val="00DE29EA"/>
    <w:rsid w:val="00DE6652"/>
    <w:rsid w:val="00DF1582"/>
    <w:rsid w:val="00DF70AC"/>
    <w:rsid w:val="00E239A2"/>
    <w:rsid w:val="00E35FE6"/>
    <w:rsid w:val="00E550FB"/>
    <w:rsid w:val="00E6201F"/>
    <w:rsid w:val="00E71D93"/>
    <w:rsid w:val="00E8141D"/>
    <w:rsid w:val="00E86D1C"/>
    <w:rsid w:val="00E870C6"/>
    <w:rsid w:val="00E90379"/>
    <w:rsid w:val="00E95FC5"/>
    <w:rsid w:val="00E9681C"/>
    <w:rsid w:val="00EB2A64"/>
    <w:rsid w:val="00EE7443"/>
    <w:rsid w:val="00EF2095"/>
    <w:rsid w:val="00EF3B5B"/>
    <w:rsid w:val="00F049E5"/>
    <w:rsid w:val="00F0574C"/>
    <w:rsid w:val="00F10BF8"/>
    <w:rsid w:val="00F13884"/>
    <w:rsid w:val="00F1392D"/>
    <w:rsid w:val="00F177FA"/>
    <w:rsid w:val="00F2452A"/>
    <w:rsid w:val="00F36586"/>
    <w:rsid w:val="00F445F4"/>
    <w:rsid w:val="00F56ED0"/>
    <w:rsid w:val="00F57D68"/>
    <w:rsid w:val="00F76891"/>
    <w:rsid w:val="00F906A1"/>
    <w:rsid w:val="00FA7E17"/>
    <w:rsid w:val="00FB39A6"/>
    <w:rsid w:val="00FC66EB"/>
    <w:rsid w:val="00FC6ED7"/>
    <w:rsid w:val="00FD25F1"/>
    <w:rsid w:val="00FD75C1"/>
    <w:rsid w:val="00FE3BB9"/>
    <w:rsid w:val="00FE46C5"/>
    <w:rsid w:val="00FE7145"/>
    <w:rsid w:val="00FF4071"/>
    <w:rsid w:val="00FF43B7"/>
    <w:rsid w:val="00FF7BC3"/>
    <w:rsid w:val="026556F3"/>
    <w:rsid w:val="062024DE"/>
    <w:rsid w:val="0C7C58C0"/>
    <w:rsid w:val="0EAC4135"/>
    <w:rsid w:val="10EB63B8"/>
    <w:rsid w:val="212E436E"/>
    <w:rsid w:val="24F57CB6"/>
    <w:rsid w:val="26CC4EDB"/>
    <w:rsid w:val="279E6048"/>
    <w:rsid w:val="282F60FD"/>
    <w:rsid w:val="2C38181F"/>
    <w:rsid w:val="2D572256"/>
    <w:rsid w:val="335B4FF5"/>
    <w:rsid w:val="3B1C69BF"/>
    <w:rsid w:val="49C219A9"/>
    <w:rsid w:val="4AB47927"/>
    <w:rsid w:val="4D8423C7"/>
    <w:rsid w:val="50EC2436"/>
    <w:rsid w:val="53080E48"/>
    <w:rsid w:val="5F6A1C2C"/>
    <w:rsid w:val="60AA4A33"/>
    <w:rsid w:val="670267B3"/>
    <w:rsid w:val="6DEF1A6B"/>
    <w:rsid w:val="6FE612E2"/>
    <w:rsid w:val="79694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3583</Words>
  <Characters>4154</Characters>
  <Lines>31</Lines>
  <Paragraphs>8</Paragraphs>
  <TotalTime>15</TotalTime>
  <ScaleCrop>false</ScaleCrop>
  <LinksUpToDate>false</LinksUpToDate>
  <CharactersWithSpaces>4511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2024-07-22T03:55:18Z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17F285E55A9949F99C82E8A06861546F_13</vt:lpwstr>
  </property>
  <property fmtid="{D5CDD505-2E9C-101B-9397-08002B2CF9AE}" pid="4" name="commondata">
    <vt:lpwstr>eyJoZGlkIjoiNjRiYTJjYWMxNTUzY2M4OTdjZjFjM2JmMzE1YjY4NWQifQ==</vt:lpwstr>
  </property>
</Properties>
</file>