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ST-20231221-052-05</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ZT202312210140</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星陨阁</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2024年01月24日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22222</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斗帝佛怒火莲套餐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斗帝斗技-佛怒火莲(400天)</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斗帝斗技-焰分噬浪尺(400天)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斗帝斗技-焰分噬浪尺斗帝斗技-焰分噬浪尺斗帝斗技-焰分噬浪尺斗帝斗技-焰分噬浪尺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22222</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12</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壹拾贰元整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2023年12月21日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"60%"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星陨阁</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12</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233</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4</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2</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ST-20231221-052-05</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22@qq.com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11234123412</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