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1E9CF1" w14:textId="77777777" w:rsidR="003B5931" w:rsidRDefault="00000000">
      <w:pPr>
        <w:spacing w:line="360" w:lineRule="auto"/>
        <w:jc w:val="center"/>
        <w:rPr>
          <w:rFonts w:ascii="宋体" w:hAnsi="宋体"/>
          <w:b/>
          <w:bCs/>
          <w:sz w:val="28"/>
          <w:szCs w:val="28"/>
          <w:lang w:eastAsia="zh-CN"/>
        </w:rPr>
      </w:pPr>
      <w:r>
        <w:rPr>
          <w:rFonts w:ascii="宋体" w:hAnsi="宋体" w:hint="eastAsia"/>
          <w:b/>
          <w:bCs/>
          <w:sz w:val="28"/>
          <w:szCs w:val="28"/>
          <w:lang w:eastAsia="zh-CN"/>
        </w:rPr>
        <w:t>众推职聘服务合同</w:t>
      </w:r>
    </w:p>
    <w:p w14:paraId="5D777BC0" w14:textId="77777777" w:rsidR="003B5931" w:rsidRDefault="00000000">
      <w:pPr>
        <w:spacing w:line="360" w:lineRule="auto"/>
        <w:ind w:right="510" w:firstLineChars="200" w:firstLine="480"/>
        <w:jc w:val="right"/>
        <w:rPr>
          <w:rFonts w:ascii="宋体" w:hAnsi="宋体"/>
          <w:color w:val="000000"/>
          <w:sz w:val="24"/>
          <w:szCs w:val="24"/>
          <w:lang w:eastAsia="zh-CN"/>
        </w:rPr>
      </w:pPr>
      <w:r>
        <w:rPr>
          <w:rFonts w:ascii="宋体" w:hAnsi="宋体" w:hint="eastAsia"/>
          <w:color w:val="000000"/>
          <w:sz w:val="24"/>
          <w:szCs w:val="24"/>
          <w:lang w:eastAsia="zh-CN"/>
        </w:rPr>
        <w:t>合同编码：</w:t>
      </w:r>
      <w:r>
        <w:rPr>
          <w:rFonts w:ascii="宋体" w:hAnsi="宋体"/>
          <w:color w:val="000000"/>
          <w:sz w:val="24"/>
          <w:szCs w:val="24"/>
          <w:lang w:eastAsia="zh-CN"/>
        </w:rPr>
        <w:t>ST-20231208-007-04</w:t>
      </w:r>
    </w:p>
    <w:p w14:paraId="4BD3696A" w14:textId="77777777" w:rsidR="003B5931" w:rsidRDefault="00000000">
      <w:pPr>
        <w:spacing w:line="360" w:lineRule="auto"/>
        <w:ind w:right="510" w:firstLineChars="200" w:firstLine="480"/>
        <w:jc w:val="right"/>
        <w:rPr>
          <w:rFonts w:ascii="宋体" w:hAnsi="宋体"/>
          <w:b/>
          <w:bCs/>
          <w:sz w:val="24"/>
          <w:szCs w:val="24"/>
          <w:lang w:eastAsia="zh-CN"/>
        </w:rPr>
      </w:pPr>
      <w:r>
        <w:rPr>
          <w:rFonts w:ascii="宋体" w:hAnsi="宋体" w:hint="eastAsia"/>
          <w:color w:val="000000"/>
          <w:sz w:val="24"/>
          <w:szCs w:val="24"/>
          <w:lang w:eastAsia="zh-CN"/>
        </w:rPr>
        <w:t>众推编</w:t>
      </w:r>
      <w:r>
        <w:rPr>
          <w:rFonts w:ascii="宋体" w:hAnsi="宋体" w:hint="eastAsia"/>
          <w:color w:val="000000"/>
          <w:sz w:val="24"/>
          <w:szCs w:val="24"/>
          <w:lang w:val="zh-CN" w:eastAsia="zh-CN"/>
        </w:rPr>
        <w:t>号：</w:t>
      </w:r>
      <w:r>
        <w:rPr>
          <w:rFonts w:ascii="宋体" w:hAnsi="宋体"/>
          <w:color w:val="000000"/>
          <w:sz w:val="24"/>
          <w:szCs w:val="24"/>
          <w:lang w:val="zh-CN" w:eastAsia="zh-CN"/>
        </w:rPr>
        <w:t>ZT202312080075</w:t>
      </w:r>
    </w:p>
    <w:p w14:paraId="087FDA3B" w14:textId="77777777" w:rsidR="003B5931" w:rsidRDefault="00000000">
      <w:pPr>
        <w:spacing w:line="360" w:lineRule="auto"/>
        <w:jc w:val="right"/>
        <w:rPr>
          <w:rFonts w:ascii="宋体" w:hAnsi="宋体"/>
          <w:color w:val="000000"/>
          <w:sz w:val="24"/>
          <w:szCs w:val="24"/>
          <w:lang w:eastAsia="zh-CN"/>
        </w:rPr>
      </w:pPr>
      <w:r>
        <w:rPr>
          <w:rFonts w:ascii="宋体" w:hAnsi="宋体" w:hint="eastAsia"/>
          <w:b/>
          <w:bCs/>
          <w:sz w:val="24"/>
          <w:szCs w:val="24"/>
          <w:lang w:eastAsia="zh-CN"/>
        </w:rPr>
        <w:t xml:space="preserve">                                                                                                                                              </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6"/>
        <w:gridCol w:w="4885"/>
      </w:tblGrid>
      <w:tr w:rsidR="003B5931" w14:paraId="17C36714" w14:textId="77777777">
        <w:tc>
          <w:tcPr>
            <w:tcW w:w="4786" w:type="dxa"/>
          </w:tcPr>
          <w:p w14:paraId="2BE3D14B" w14:textId="77777777" w:rsidR="003B5931" w:rsidRDefault="00000000">
            <w:pPr>
              <w:tabs>
                <w:tab w:val="left" w:pos="9639"/>
              </w:tabs>
              <w:spacing w:line="360" w:lineRule="auto"/>
              <w:ind w:right="2"/>
              <w:rPr>
                <w:rFonts w:ascii="宋体" w:hAnsi="宋体"/>
                <w:b/>
                <w:bCs/>
                <w:sz w:val="24"/>
                <w:szCs w:val="24"/>
                <w:u w:val="single"/>
                <w:lang w:eastAsia="zh-CN"/>
              </w:rPr>
            </w:pPr>
            <w:r>
              <w:rPr>
                <w:rFonts w:ascii="宋体" w:hAnsi="宋体" w:hint="eastAsia"/>
                <w:b/>
                <w:bCs/>
                <w:sz w:val="24"/>
                <w:szCs w:val="24"/>
                <w:lang w:eastAsia="zh-CN"/>
              </w:rPr>
              <w:t>甲方：</w:t>
            </w:r>
            <w:r>
              <w:rPr>
                <w:rFonts w:ascii="宋体" w:hAnsi="宋体"/>
                <w:b/>
                <w:bCs/>
                <w:sz w:val="24"/>
                <w:szCs w:val="24"/>
                <w:u w:val="single"/>
                <w:lang w:eastAsia="zh-CN"/>
              </w:rPr>
              <w:t xml:space="preserve"> </w:t>
            </w:r>
            <w:r>
              <w:rPr>
                <w:rFonts w:ascii="宋体" w:hAnsi="宋体" w:hint="eastAsia"/>
                <w:b/>
                <w:bCs/>
                <w:sz w:val="24"/>
                <w:szCs w:val="24"/>
                <w:u w:val="single"/>
                <w:lang w:eastAsia="zh-CN"/>
              </w:rPr>
              <w:t>11111111111111111111</w:t>
            </w:r>
            <w:r>
              <w:rPr>
                <w:rFonts w:ascii="宋体" w:hAnsi="宋体"/>
                <w:b/>
                <w:bCs/>
                <w:sz w:val="24"/>
                <w:szCs w:val="24"/>
                <w:u w:val="single"/>
                <w:lang w:eastAsia="zh-CN"/>
              </w:rPr>
              <w:t xml:space="preserve">                </w:t>
            </w:r>
          </w:p>
        </w:tc>
        <w:tc>
          <w:tcPr>
            <w:tcW w:w="4929" w:type="dxa"/>
          </w:tcPr>
          <w:p w14:paraId="5DE0E523" w14:textId="77777777" w:rsidR="003B5931" w:rsidRDefault="00000000">
            <w:pPr>
              <w:tabs>
                <w:tab w:val="left" w:pos="9639"/>
              </w:tabs>
              <w:spacing w:line="360" w:lineRule="auto"/>
              <w:ind w:leftChars="-125" w:left="-250" w:right="2" w:firstLineChars="185" w:firstLine="446"/>
              <w:rPr>
                <w:rFonts w:ascii="宋体" w:hAnsi="宋体"/>
                <w:b/>
                <w:bCs/>
                <w:sz w:val="24"/>
                <w:szCs w:val="24"/>
                <w:u w:val="single"/>
                <w:lang w:eastAsia="zh-CN"/>
              </w:rPr>
            </w:pPr>
            <w:r>
              <w:rPr>
                <w:rFonts w:ascii="宋体" w:hAnsi="宋体" w:hint="eastAsia"/>
                <w:b/>
                <w:bCs/>
                <w:sz w:val="24"/>
                <w:szCs w:val="24"/>
                <w:lang w:eastAsia="zh-CN"/>
              </w:rPr>
              <w:t>乙方：</w:t>
            </w:r>
            <w:r>
              <w:rPr>
                <w:rFonts w:ascii="宋体" w:hAnsi="宋体" w:hint="eastAsia"/>
                <w:b/>
                <w:bCs/>
                <w:sz w:val="24"/>
                <w:szCs w:val="24"/>
                <w:u w:val="single"/>
                <w:lang w:eastAsia="zh-CN"/>
              </w:rPr>
              <w:t xml:space="preserve"> 迎得未来（北京）科技有限公司                      </w:t>
            </w:r>
          </w:p>
        </w:tc>
      </w:tr>
    </w:tbl>
    <w:p w14:paraId="3E562B4E" w14:textId="77777777" w:rsidR="003B5931"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宋体" w:hAnsi="宋体"/>
          <w:color w:val="050505"/>
          <w:sz w:val="24"/>
          <w:szCs w:val="24"/>
          <w:lang w:eastAsia="zh-CN"/>
        </w:rPr>
      </w:pPr>
      <w:r>
        <w:rPr>
          <w:rFonts w:ascii="宋体" w:hAnsi="宋体" w:hint="eastAsia"/>
          <w:color w:val="050505"/>
          <w:sz w:val="24"/>
          <w:szCs w:val="24"/>
          <w:lang w:eastAsia="zh-CN"/>
        </w:rPr>
        <w:t xml:space="preserve">   </w:t>
      </w:r>
    </w:p>
    <w:p w14:paraId="0AC81C4A" w14:textId="77777777" w:rsidR="003B5931"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480"/>
        <w:rPr>
          <w:rFonts w:ascii="宋体" w:hAnsi="宋体"/>
          <w:color w:val="050505"/>
          <w:sz w:val="24"/>
          <w:szCs w:val="24"/>
          <w:lang w:eastAsia="zh-CN"/>
        </w:rPr>
      </w:pPr>
      <w:r>
        <w:rPr>
          <w:rFonts w:ascii="宋体" w:hAnsi="宋体" w:hint="eastAsia"/>
          <w:color w:val="050505"/>
          <w:sz w:val="24"/>
          <w:szCs w:val="24"/>
          <w:lang w:eastAsia="zh-CN"/>
        </w:rPr>
        <w:t>甲乙双方依照《中华人民共和国民法典》及其他相关法律、法规，在平等自愿协商一致的基础上，本着诚实守信、互惠互利、共同发展的原则，签订本合同。</w:t>
      </w:r>
    </w:p>
    <w:p w14:paraId="39F20B44" w14:textId="77777777" w:rsidR="003B5931" w:rsidRDefault="003B5931">
      <w:pPr>
        <w:spacing w:line="360" w:lineRule="auto"/>
        <w:rPr>
          <w:rFonts w:ascii="宋体" w:hAnsi="宋体"/>
          <w:sz w:val="24"/>
          <w:szCs w:val="24"/>
          <w:lang w:eastAsia="zh-CN"/>
        </w:rPr>
      </w:pPr>
    </w:p>
    <w:p w14:paraId="15A6F504" w14:textId="77777777" w:rsidR="003B5931"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基本条款</w:t>
      </w:r>
    </w:p>
    <w:p w14:paraId="41124E9A"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 xml:space="preserve">    </w:t>
      </w:r>
    </w:p>
    <w:p w14:paraId="765E53F7" w14:textId="77777777" w:rsidR="003B5931"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第一条、服务内容及合同金额</w:t>
      </w:r>
    </w:p>
    <w:p w14:paraId="1BC82BC2" w14:textId="77777777" w:rsidR="003B5931"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自</w:t>
      </w:r>
      <w:r>
        <w:rPr>
          <w:rFonts w:ascii="宋体" w:hAnsi="宋体"/>
          <w:sz w:val="24"/>
          <w:szCs w:val="24"/>
          <w:u w:val="single"/>
          <w:lang w:eastAsia="zh-CN"/>
        </w:rPr>
        <w:t>2023年12月08日</w:t>
      </w:r>
      <w:r>
        <w:rPr>
          <w:rFonts w:ascii="宋体" w:hAnsi="宋体" w:hint="eastAsia"/>
          <w:sz w:val="24"/>
          <w:szCs w:val="24"/>
          <w:lang w:eastAsia="zh-CN"/>
        </w:rPr>
        <w:t xml:space="preserve"> 至</w:t>
      </w:r>
      <w:r>
        <w:rPr>
          <w:rFonts w:ascii="宋体" w:hAnsi="宋体"/>
          <w:sz w:val="24"/>
          <w:szCs w:val="24"/>
          <w:u w:val="single"/>
          <w:lang w:eastAsia="zh-CN"/>
        </w:rPr>
        <w:t>2024年01月06日</w:t>
      </w:r>
      <w:r>
        <w:rPr>
          <w:rFonts w:ascii="宋体" w:hAnsi="宋体" w:hint="eastAsia"/>
          <w:sz w:val="24"/>
          <w:szCs w:val="24"/>
          <w:lang w:eastAsia="zh-CN"/>
        </w:rPr>
        <w:t>，乙方为甲方提供闪推服务，</w:t>
      </w:r>
      <w:r>
        <w:rPr>
          <w:rFonts w:ascii="宋体" w:hAnsi="宋体" w:hint="eastAsia"/>
          <w:vanish/>
          <w:sz w:val="24"/>
          <w:szCs w:val="24"/>
          <w:lang w:eastAsia="zh-CN"/>
        </w:rPr>
        <w:t xml:space="preserve">              1261m.cn_________________________________________________________________________________________________________</w:t>
      </w:r>
      <w:r>
        <w:rPr>
          <w:rFonts w:ascii="宋体" w:hAnsi="宋体" w:hint="eastAsia"/>
          <w:sz w:val="24"/>
          <w:szCs w:val="24"/>
          <w:lang w:eastAsia="zh-CN"/>
        </w:rPr>
        <w:t>服务内容详见服务条款及服务项目明细。</w:t>
      </w:r>
    </w:p>
    <w:p w14:paraId="69438339" w14:textId="4044DD06" w:rsidR="003B5931"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乙方按合同约定期限为甲方提供</w:t>
      </w:r>
      <w:r>
        <w:rPr>
          <w:rFonts w:ascii="宋体" w:hAnsi="宋体" w:hint="eastAsia"/>
          <w:b/>
          <w:bCs/>
          <w:sz w:val="24"/>
          <w:szCs w:val="24"/>
          <w:u w:val="single"/>
          <w:lang w:eastAsia="zh-CN"/>
        </w:rPr>
        <w:t>加购</w:t>
      </w:r>
      <w:r>
        <w:rPr>
          <w:b w:val="on"/>
          <w:rFonts w:ascii="宋体" w:hAnsi="宋体"/>
          <w:sz w:val="24"/>
          <w:u w:val="single" w:color="auto"/>
        </w:rPr>
        <w:t>1000</w:t>
      </w:r>
      <w:r>
        <w:rPr>
          <w:rFonts w:ascii="宋体" w:hAnsi="宋体" w:hint="eastAsia"/>
          <w:b/>
          <w:bCs/>
          <w:sz w:val="24"/>
          <w:szCs w:val="24"/>
          <w:u w:val="single"/>
          <w:lang w:eastAsia="zh-CN"/>
        </w:rPr>
        <w:t>元</w:t>
      </w:r>
      <w:r>
        <w:rPr>
          <w:rFonts w:ascii="宋体" w:hAnsi="宋体" w:hint="eastAsia"/>
          <w:sz w:val="24"/>
          <w:szCs w:val="24"/>
          <w:lang w:eastAsia="zh-CN"/>
        </w:rPr>
        <w:t>的</w:t>
      </w:r>
      <w:r>
        <w:rPr>
          <w:rFonts w:ascii="宋体" w:hAnsi="宋体" w:hint="eastAsia"/>
          <w:b/>
          <w:bCs/>
          <w:sz w:val="24"/>
          <w:szCs w:val="24"/>
          <w:u w:val="single"/>
          <w:lang w:eastAsia="zh-CN"/>
        </w:rPr>
        <w:t>11</w:t>
      </w:r>
      <w:r w:rsidR="00AC3E1C">
        <w:rPr>
          <w:rFonts w:ascii="宋体" w:hAnsi="宋体" w:hint="eastAsia"/>
          <w:b/>
          <w:bCs/>
          <w:sz w:val="24"/>
          <w:szCs w:val="24"/>
          <w:u w:val="single"/>
          <w:lang w:eastAsia="zh-CN"/>
        </w:rPr>
        <w:t>闪推服务</w:t>
      </w:r>
      <w:r>
        <w:rPr>
          <w:rFonts w:ascii="宋体" w:hAnsi="宋体" w:hint="eastAsia"/>
          <w:sz w:val="24"/>
          <w:szCs w:val="24"/>
          <w:lang w:eastAsia="zh-CN"/>
        </w:rPr>
        <w:t>项目如下：</w:t>
      </w:r>
    </w:p>
    <w:tbl>
      <w:tblPr>
        <w:tblStyle w:val="a9"/>
        <w:tblW w:w="9602" w:type="dxa"/>
        <w:jc w:val="center"/>
        <w:tblLook w:val="04A0" w:firstRow="1" w:lastRow="0" w:firstColumn="1" w:lastColumn="0" w:noHBand="0" w:noVBand="1"/>
      </w:tblPr>
      <w:tblGrid>
        <w:gridCol w:w="1726"/>
        <w:gridCol w:w="1852"/>
        <w:gridCol w:w="6024"/>
      </w:tblGrid>
      <w:tr w:rsidR="003B5931" w14:paraId="64E76648" w14:textId="77777777">
        <w:trPr>
          <w:jc w:val="center"/>
        </w:trPr>
        <w:tc>
          <w:tcPr>
            <w:tcW w:w="1726" w:type="dxa"/>
            <w:vAlign w:val="center"/>
          </w:tcPr>
          <w:p w14:paraId="5E0E0210" w14:textId="77777777" w:rsidR="003B5931" w:rsidRDefault="00000000">
            <w:pPr>
              <w:spacing w:line="360" w:lineRule="auto"/>
              <w:jc w:val="center"/>
              <w:rPr>
                <w:rFonts w:ascii="宋体" w:hAnsi="宋体"/>
                <w:b/>
                <w:bCs/>
                <w:color w:val="000000"/>
                <w:sz w:val="24"/>
                <w:szCs w:val="24"/>
              </w:rPr>
            </w:pPr>
            <w:r>
              <w:rPr>
                <w:rFonts w:ascii="宋体" w:hAnsi="宋体" w:hint="eastAsia"/>
                <w:b/>
                <w:bCs/>
                <w:color w:val="000000"/>
                <w:sz w:val="24"/>
                <w:szCs w:val="24"/>
                <w:lang w:eastAsia="zh-CN"/>
              </w:rPr>
              <w:t>闪推交付</w:t>
            </w:r>
          </w:p>
        </w:tc>
        <w:tc>
          <w:tcPr>
            <w:tcW w:w="7876" w:type="dxa"/>
            <w:gridSpan w:val="2"/>
            <w:tcBorders>
              <w:top w:val="single" w:sz="4" w:space="0" w:color="auto"/>
              <w:bottom w:val="nil"/>
              <w:right w:val="single" w:sz="4" w:space="0" w:color="auto"/>
            </w:tcBorders>
            <w:shd w:val="clear" w:color="auto" w:fill="auto"/>
          </w:tcPr>
          <w:p w14:paraId="5A721047" w14:textId="77777777" w:rsidR="003B5931" w:rsidRDefault="00000000">
            <w:pPr>
              <w:jc w:val="center"/>
              <w:rPr>
                <w:b/>
                <w:bCs/>
                <w:sz w:val="24"/>
                <w:szCs w:val="24"/>
              </w:rPr>
            </w:pPr>
            <w:r>
              <w:rPr>
                <w:rFonts w:hint="eastAsia"/>
                <w:b/>
                <w:bCs/>
                <w:sz w:val="24"/>
                <w:szCs w:val="24"/>
                <w:lang w:eastAsia="zh-CN"/>
              </w:rPr>
              <w:t>服务细则</w:t>
            </w:r>
          </w:p>
        </w:tc>
      </w:tr>
      <w:tr w:rsidR="003B5931" w14:paraId="4B5BA65B" w14:textId="77777777">
        <w:trPr>
          <w:jc w:val="center"/>
        </w:trPr>
        <w:tc>
          <w:tcPr>
            <w:tcW w:w="1726" w:type="dxa"/>
            <w:vMerge w:val="restart"/>
            <w:vAlign w:val="center"/>
          </w:tcPr>
          <w:p w14:paraId="1C4BC6FA" w14:textId="77777777" w:rsidR="003B5931"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HR交付审核</w:t>
            </w:r>
          </w:p>
        </w:tc>
        <w:tc>
          <w:tcPr>
            <w:tcW w:w="1852" w:type="dxa"/>
            <w:tcBorders>
              <w:left w:val="single" w:sz="4" w:space="0" w:color="auto"/>
            </w:tcBorders>
            <w:vAlign w:val="center"/>
          </w:tcPr>
          <w:p w14:paraId="221D3119"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简历精准推送</w:t>
            </w:r>
          </w:p>
        </w:tc>
        <w:tc>
          <w:tcPr>
            <w:tcW w:w="6024" w:type="dxa"/>
            <w:vAlign w:val="center"/>
          </w:tcPr>
          <w:p w14:paraId="54F16279"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简历预判、精筛分流：基本信息、技术标签，年限，技术级别，技术点使用</w:t>
            </w:r>
          </w:p>
        </w:tc>
      </w:tr>
      <w:tr w:rsidR="003B5931" w14:paraId="77B89ACA" w14:textId="77777777">
        <w:trPr>
          <w:jc w:val="center"/>
        </w:trPr>
        <w:tc>
          <w:tcPr>
            <w:tcW w:w="1726" w:type="dxa"/>
            <w:vMerge/>
            <w:vAlign w:val="center"/>
          </w:tcPr>
          <w:p w14:paraId="1609C834" w14:textId="77777777" w:rsidR="003B5931" w:rsidRDefault="003B5931">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10522FE3"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邀约面试</w:t>
            </w:r>
          </w:p>
        </w:tc>
        <w:tc>
          <w:tcPr>
            <w:tcW w:w="6024" w:type="dxa"/>
            <w:vAlign w:val="center"/>
          </w:tcPr>
          <w:p w14:paraId="3C03C565"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发送面试邀约</w:t>
            </w:r>
          </w:p>
        </w:tc>
      </w:tr>
      <w:tr w:rsidR="003B5931" w14:paraId="576CF296" w14:textId="77777777">
        <w:trPr>
          <w:jc w:val="center"/>
        </w:trPr>
        <w:tc>
          <w:tcPr>
            <w:tcW w:w="1726" w:type="dxa"/>
            <w:vMerge/>
            <w:vAlign w:val="center"/>
          </w:tcPr>
          <w:p w14:paraId="00173531" w14:textId="77777777" w:rsidR="003B5931" w:rsidRDefault="003B5931">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15604B61"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面试跟进</w:t>
            </w:r>
          </w:p>
        </w:tc>
        <w:tc>
          <w:tcPr>
            <w:tcW w:w="6024" w:type="dxa"/>
            <w:vAlign w:val="center"/>
          </w:tcPr>
          <w:p w14:paraId="2A389305"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如约、改约、放弃等状态跟进，避免爽约率，提高到面率</w:t>
            </w:r>
          </w:p>
        </w:tc>
      </w:tr>
      <w:tr w:rsidR="003B5931" w14:paraId="474C6846" w14:textId="77777777">
        <w:trPr>
          <w:jc w:val="center"/>
        </w:trPr>
        <w:tc>
          <w:tcPr>
            <w:tcW w:w="1726" w:type="dxa"/>
            <w:vMerge/>
            <w:vAlign w:val="center"/>
          </w:tcPr>
          <w:p w14:paraId="09A34EF8" w14:textId="77777777" w:rsidR="003B5931" w:rsidRDefault="003B5931">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591937D7"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谈薪offer发放</w:t>
            </w:r>
          </w:p>
        </w:tc>
        <w:tc>
          <w:tcPr>
            <w:tcW w:w="6024" w:type="dxa"/>
            <w:vAlign w:val="center"/>
          </w:tcPr>
          <w:p w14:paraId="37801257"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协助企业谈薪，捕捉候选人诉求意愿，避免放弃offer概率</w:t>
            </w:r>
          </w:p>
        </w:tc>
      </w:tr>
      <w:tr w:rsidR="003B5931" w14:paraId="63A87A4E" w14:textId="77777777">
        <w:trPr>
          <w:jc w:val="center"/>
        </w:trPr>
        <w:tc>
          <w:tcPr>
            <w:tcW w:w="1726" w:type="dxa"/>
            <w:vMerge/>
            <w:vAlign w:val="center"/>
          </w:tcPr>
          <w:p w14:paraId="59492902" w14:textId="77777777" w:rsidR="003B5931" w:rsidRDefault="003B5931">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66B71AED"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入职报道跟进</w:t>
            </w:r>
          </w:p>
        </w:tc>
        <w:tc>
          <w:tcPr>
            <w:tcW w:w="6024" w:type="dxa"/>
            <w:vAlign w:val="center"/>
          </w:tcPr>
          <w:p w14:paraId="1990D0D7"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增加粘度，提高入职率</w:t>
            </w:r>
          </w:p>
        </w:tc>
      </w:tr>
      <w:tr w:rsidR="003B5931" w14:paraId="0B0BD913" w14:textId="77777777">
        <w:trPr>
          <w:jc w:val="center"/>
        </w:trPr>
        <w:tc>
          <w:tcPr>
            <w:tcW w:w="1726" w:type="dxa"/>
            <w:vMerge/>
            <w:vAlign w:val="center"/>
          </w:tcPr>
          <w:p w14:paraId="5168F700" w14:textId="77777777" w:rsidR="003B5931" w:rsidRDefault="003B5931">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42D88DB9" w14:textId="77777777" w:rsidR="003B5931"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024" w:type="dxa"/>
            <w:vAlign w:val="center"/>
          </w:tcPr>
          <w:p w14:paraId="08C1BA11"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入职阶段的跟进维护，提高交付率及稳定性</w:t>
            </w:r>
          </w:p>
        </w:tc>
      </w:tr>
      <w:tr w:rsidR="003B5931" w14:paraId="26E7F292" w14:textId="77777777">
        <w:trPr>
          <w:trHeight w:val="523"/>
          <w:jc w:val="center"/>
        </w:trPr>
        <w:tc>
          <w:tcPr>
            <w:tcW w:w="1726" w:type="dxa"/>
            <w:vMerge w:val="restart"/>
            <w:vAlign w:val="center"/>
          </w:tcPr>
          <w:p w14:paraId="60935889" w14:textId="77777777" w:rsidR="003B5931"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交付服务顾问</w:t>
            </w:r>
          </w:p>
        </w:tc>
        <w:tc>
          <w:tcPr>
            <w:tcW w:w="1852" w:type="dxa"/>
            <w:tcBorders>
              <w:left w:val="single" w:sz="4" w:space="0" w:color="auto"/>
            </w:tcBorders>
            <w:vAlign w:val="center"/>
          </w:tcPr>
          <w:p w14:paraId="0FB8672D"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制定交付方案</w:t>
            </w:r>
          </w:p>
        </w:tc>
        <w:tc>
          <w:tcPr>
            <w:tcW w:w="6024" w:type="dxa"/>
            <w:vAlign w:val="center"/>
          </w:tcPr>
          <w:p w14:paraId="305ACFF0"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发布岗位的</w:t>
            </w:r>
            <w:r>
              <w:rPr>
                <w:rFonts w:ascii="宋体" w:hAnsi="宋体"/>
                <w:sz w:val="24"/>
                <w:szCs w:val="24"/>
                <w:lang w:eastAsia="zh-CN"/>
              </w:rPr>
              <w:t>JD</w:t>
            </w:r>
            <w:r>
              <w:rPr>
                <w:rFonts w:ascii="宋体" w:hAnsi="宋体" w:hint="eastAsia"/>
                <w:sz w:val="24"/>
                <w:szCs w:val="24"/>
                <w:lang w:eastAsia="zh-CN"/>
              </w:rPr>
              <w:t>解析，制定交付方案</w:t>
            </w:r>
          </w:p>
        </w:tc>
      </w:tr>
      <w:tr w:rsidR="003B5931" w14:paraId="615A6483" w14:textId="77777777">
        <w:trPr>
          <w:trHeight w:val="523"/>
          <w:jc w:val="center"/>
        </w:trPr>
        <w:tc>
          <w:tcPr>
            <w:tcW w:w="1726" w:type="dxa"/>
            <w:vMerge/>
            <w:vAlign w:val="center"/>
          </w:tcPr>
          <w:p w14:paraId="2B519059" w14:textId="77777777" w:rsidR="003B5931" w:rsidRDefault="003B5931">
            <w:pPr>
              <w:spacing w:line="360" w:lineRule="auto"/>
              <w:rPr>
                <w:rFonts w:ascii="宋体" w:hAnsi="宋体"/>
                <w:b/>
                <w:bCs/>
                <w:color w:val="000000"/>
                <w:sz w:val="24"/>
                <w:szCs w:val="24"/>
                <w:lang w:eastAsia="zh-CN"/>
              </w:rPr>
            </w:pPr>
          </w:p>
        </w:tc>
        <w:tc>
          <w:tcPr>
            <w:tcW w:w="1852" w:type="dxa"/>
            <w:tcBorders>
              <w:left w:val="single" w:sz="4" w:space="0" w:color="auto"/>
            </w:tcBorders>
            <w:vAlign w:val="center"/>
          </w:tcPr>
          <w:p w14:paraId="731B80D8"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协同</w:t>
            </w:r>
            <w:r>
              <w:rPr>
                <w:rFonts w:ascii="宋体" w:hAnsi="宋体"/>
                <w:sz w:val="24"/>
                <w:szCs w:val="24"/>
                <w:lang w:eastAsia="zh-CN"/>
              </w:rPr>
              <w:t>HR</w:t>
            </w:r>
            <w:r>
              <w:rPr>
                <w:rFonts w:ascii="宋体" w:hAnsi="宋体" w:hint="eastAsia"/>
                <w:sz w:val="24"/>
                <w:szCs w:val="24"/>
                <w:lang w:eastAsia="zh-CN"/>
              </w:rPr>
              <w:t>交付</w:t>
            </w:r>
          </w:p>
        </w:tc>
        <w:tc>
          <w:tcPr>
            <w:tcW w:w="6024" w:type="dxa"/>
            <w:vAlign w:val="center"/>
          </w:tcPr>
          <w:p w14:paraId="012AC87F"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制定H</w:t>
            </w:r>
            <w:r>
              <w:rPr>
                <w:rFonts w:ascii="宋体" w:hAnsi="宋体"/>
                <w:sz w:val="24"/>
                <w:szCs w:val="24"/>
                <w:lang w:eastAsia="zh-CN"/>
              </w:rPr>
              <w:t>R</w:t>
            </w:r>
            <w:r>
              <w:rPr>
                <w:rFonts w:ascii="宋体" w:hAnsi="宋体" w:hint="eastAsia"/>
                <w:sz w:val="24"/>
                <w:szCs w:val="24"/>
                <w:lang w:eastAsia="zh-CN"/>
              </w:rPr>
              <w:t>审核标准，协助HR提高交付质量</w:t>
            </w:r>
          </w:p>
        </w:tc>
      </w:tr>
      <w:tr w:rsidR="003B5931" w14:paraId="2AF32E93" w14:textId="77777777">
        <w:trPr>
          <w:trHeight w:val="523"/>
          <w:jc w:val="center"/>
        </w:trPr>
        <w:tc>
          <w:tcPr>
            <w:tcW w:w="1726" w:type="dxa"/>
            <w:vMerge/>
            <w:vAlign w:val="center"/>
          </w:tcPr>
          <w:p w14:paraId="63CECE28" w14:textId="77777777" w:rsidR="003B5931" w:rsidRDefault="003B5931">
            <w:pPr>
              <w:spacing w:line="360" w:lineRule="auto"/>
              <w:rPr>
                <w:rFonts w:ascii="宋体" w:hAnsi="宋体"/>
                <w:b/>
                <w:bCs/>
                <w:color w:val="000000"/>
                <w:sz w:val="24"/>
                <w:szCs w:val="24"/>
                <w:lang w:eastAsia="zh-CN"/>
              </w:rPr>
            </w:pPr>
          </w:p>
        </w:tc>
        <w:tc>
          <w:tcPr>
            <w:tcW w:w="1852" w:type="dxa"/>
            <w:tcBorders>
              <w:left w:val="single" w:sz="4" w:space="0" w:color="auto"/>
            </w:tcBorders>
            <w:vAlign w:val="center"/>
          </w:tcPr>
          <w:p w14:paraId="0FC7AE4C"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完成交付</w:t>
            </w:r>
          </w:p>
        </w:tc>
        <w:tc>
          <w:tcPr>
            <w:tcW w:w="6024" w:type="dxa"/>
            <w:vAlign w:val="center"/>
          </w:tcPr>
          <w:p w14:paraId="7A76644F"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为企业提供入职画像数据报表和分析报告</w:t>
            </w:r>
          </w:p>
        </w:tc>
      </w:tr>
    </w:tbl>
    <w:p w14:paraId="4E4E8B41" w14:textId="77777777" w:rsidR="003B5931" w:rsidRDefault="003B5931">
      <w:pPr>
        <w:spacing w:beforeLines="50" w:before="120" w:line="360" w:lineRule="auto"/>
        <w:rPr>
          <w:rFonts w:ascii="宋体" w:hAnsi="宋体"/>
          <w:b/>
          <w:bCs/>
          <w:sz w:val="24"/>
          <w:szCs w:val="24"/>
          <w:lang w:eastAsia="zh-CN"/>
        </w:rPr>
      </w:pPr>
    </w:p>
    <w:tbl>
      <w:tblPr>
        <w:tblStyle w:val="a9"/>
        <w:tblW w:w="0" w:type="auto"/>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3"/>
        <w:gridCol w:w="850"/>
        <w:gridCol w:w="851"/>
        <w:gridCol w:w="850"/>
        <w:gridCol w:w="709"/>
        <w:gridCol w:w="1276"/>
        <w:gridCol w:w="3540"/>
      </w:tblGrid>
      <w:tr w:rsidR="003B5931" w14:paraId="7871E40B" w14:textId="77777777" w:rsidTr="00612EEE">
        <w:trPr>
          <w:trHeight w:val="454"/>
        </w:trPr>
        <w:tc>
          <w:tcPr>
            <w:tcW w:w="9489" w:type="dxa"/>
            <w:gridSpan w:val="7"/>
            <w:vAlign w:val="center"/>
          </w:tcPr>
          <w:p w14:paraId="36410BE3" w14:textId="78F30795" w:rsidR="003B5931" w:rsidRDefault="00000000" w:rsidP="00612EEE">
            <w:pPr>
              <w:jc w:val="center"/>
              <w:rPr>
                <w:rFonts w:ascii="宋体" w:hAnsi="宋体"/>
                <w:b/>
                <w:bCs/>
                <w:sz w:val="24"/>
                <w:szCs w:val="24"/>
                <w:lang w:eastAsia="zh-CN"/>
              </w:rPr>
            </w:pPr>
            <w:r>
              <w:rPr>
                <w:rFonts w:ascii="宋体" w:hAnsi="宋体" w:hint="eastAsia"/>
                <w:b/>
                <w:bCs/>
                <w:sz w:val="24"/>
                <w:szCs w:val="24"/>
                <w:lang w:eastAsia="zh-CN"/>
              </w:rPr>
              <w:t>多权益多道具套餐</w:t>
            </w:r>
          </w:p>
        </w:tc>
      </w:tr>
      <w:tr w:rsidR="003B5931" w14:paraId="33278C49" w14:textId="77777777" w:rsidTr="00612EEE">
        <w:trPr>
          <w:trHeight w:val="454"/>
        </w:trPr>
        <w:tc>
          <w:tcPr>
            <w:tcW w:w="1413" w:type="dxa"/>
            <w:vAlign w:val="center"/>
          </w:tcPr>
          <w:p w14:paraId="44467F5E" w14:textId="77777777" w:rsidR="003B5931" w:rsidRDefault="00000000" w:rsidP="00612EEE">
            <w:pPr>
              <w:jc w:val="center"/>
              <w:rPr>
                <w:rFonts w:ascii="宋体" w:hAnsi="宋体"/>
                <w:b/>
                <w:bCs/>
                <w:sz w:val="24"/>
                <w:szCs w:val="24"/>
                <w:lang w:eastAsia="zh-CN"/>
              </w:rPr>
            </w:pPr>
            <w:r>
              <w:rPr>
                <w:rFonts w:ascii="宋体" w:hAnsi="宋体" w:hint="eastAsia"/>
                <w:b/>
                <w:bCs/>
                <w:sz w:val="24"/>
                <w:szCs w:val="24"/>
                <w:lang w:eastAsia="zh-CN"/>
              </w:rPr>
              <w:lastRenderedPageBreak/>
              <w:t/>
            </w:r>
            <w:r>
              <w:rPr>
                <w:rFonts w:ascii="宋体" w:hAnsi="宋体" w:hint="eastAsia"/>
                <w:b/>
                <w:bCs/>
                <w:sz w:val="24"/>
                <w:szCs w:val="24"/>
                <w:lang w:eastAsia="zh-CN"/>
              </w:rPr>
              <w:t>产品名称</w:t>
            </w:r>
          </w:p>
        </w:tc>
        <w:tc>
          <w:tcPr>
            <w:tcW w:w="850" w:type="dxa"/>
            <w:vAlign w:val="center"/>
          </w:tcPr>
          <w:p w14:paraId="5F911F46" w14:textId="77777777" w:rsidR="003B5931" w:rsidRDefault="00000000" w:rsidP="00612EEE">
            <w:pPr>
              <w:jc w:val="center"/>
              <w:rPr>
                <w:rFonts w:ascii="宋体" w:hAnsi="宋体"/>
                <w:b/>
                <w:bCs/>
                <w:sz w:val="24"/>
                <w:szCs w:val="24"/>
                <w:lang w:eastAsia="zh-CN"/>
              </w:rPr>
            </w:pPr>
            <w:r>
              <w:rPr>
                <w:rFonts w:ascii="宋体" w:hAnsi="宋体" w:hint="eastAsia"/>
                <w:b/>
                <w:bCs/>
                <w:sz w:val="24"/>
                <w:szCs w:val="24"/>
                <w:lang w:eastAsia="zh-CN"/>
              </w:rPr>
              <w:t>地域</w:t>
            </w:r>
          </w:p>
        </w:tc>
        <w:tc>
          <w:tcPr>
            <w:tcW w:w="851" w:type="dxa"/>
            <w:vAlign w:val="center"/>
          </w:tcPr>
          <w:p w14:paraId="5D69B05F" w14:textId="77777777" w:rsidR="003B5931" w:rsidRDefault="00000000" w:rsidP="00612EEE">
            <w:pPr>
              <w:jc w:val="center"/>
              <w:rPr>
                <w:rFonts w:ascii="宋体" w:hAnsi="宋体"/>
                <w:b/>
                <w:bCs/>
                <w:sz w:val="24"/>
                <w:szCs w:val="24"/>
                <w:lang w:eastAsia="zh-CN"/>
              </w:rPr>
            </w:pPr>
            <w:r>
              <w:rPr>
                <w:rFonts w:ascii="宋体" w:hAnsi="宋体" w:hint="eastAsia"/>
                <w:b/>
                <w:bCs/>
                <w:sz w:val="24"/>
                <w:szCs w:val="24"/>
                <w:lang w:eastAsia="zh-CN"/>
              </w:rPr>
              <w:t>单价</w:t>
            </w:r>
          </w:p>
        </w:tc>
        <w:tc>
          <w:tcPr>
            <w:tcW w:w="850" w:type="dxa"/>
            <w:vAlign w:val="center"/>
          </w:tcPr>
          <w:p w14:paraId="3AA01496" w14:textId="77777777" w:rsidR="003B5931" w:rsidRDefault="00000000" w:rsidP="00612EEE">
            <w:pPr>
              <w:jc w:val="center"/>
              <w:rPr>
                <w:rFonts w:ascii="宋体" w:hAnsi="宋体"/>
                <w:b/>
                <w:bCs/>
                <w:sz w:val="24"/>
                <w:szCs w:val="24"/>
                <w:lang w:eastAsia="zh-CN"/>
              </w:rPr>
            </w:pPr>
            <w:r>
              <w:rPr>
                <w:rFonts w:ascii="宋体" w:hAnsi="宋体" w:hint="eastAsia"/>
                <w:b/>
                <w:bCs/>
                <w:sz w:val="24"/>
                <w:szCs w:val="24"/>
                <w:lang w:eastAsia="zh-CN"/>
              </w:rPr>
              <w:t>数量</w:t>
            </w:r>
          </w:p>
        </w:tc>
        <w:tc>
          <w:tcPr>
            <w:tcW w:w="709" w:type="dxa"/>
            <w:vAlign w:val="center"/>
          </w:tcPr>
          <w:p w14:paraId="2A42A3CC" w14:textId="77777777" w:rsidR="003B5931" w:rsidRDefault="00000000" w:rsidP="00612EEE">
            <w:pPr>
              <w:jc w:val="center"/>
              <w:rPr>
                <w:rFonts w:ascii="宋体" w:hAnsi="宋体"/>
                <w:b/>
                <w:bCs/>
                <w:sz w:val="24"/>
                <w:szCs w:val="24"/>
                <w:lang w:eastAsia="zh-CN"/>
              </w:rPr>
            </w:pPr>
            <w:r>
              <w:rPr>
                <w:rFonts w:ascii="宋体" w:hAnsi="宋体" w:hint="eastAsia"/>
                <w:b/>
                <w:bCs/>
                <w:sz w:val="24"/>
                <w:szCs w:val="24"/>
                <w:lang w:eastAsia="zh-CN"/>
              </w:rPr>
              <w:t>单位</w:t>
            </w:r>
          </w:p>
        </w:tc>
        <w:tc>
          <w:tcPr>
            <w:tcW w:w="1276" w:type="dxa"/>
            <w:vAlign w:val="center"/>
          </w:tcPr>
          <w:p w14:paraId="599292C3" w14:textId="77777777" w:rsidR="003B5931" w:rsidRDefault="00000000" w:rsidP="00612EEE">
            <w:pPr>
              <w:jc w:val="center"/>
              <w:rPr>
                <w:rFonts w:ascii="宋体" w:hAnsi="宋体"/>
                <w:b/>
                <w:bCs/>
                <w:sz w:val="24"/>
                <w:szCs w:val="24"/>
                <w:lang w:eastAsia="zh-CN"/>
              </w:rPr>
            </w:pPr>
            <w:r>
              <w:rPr>
                <w:rFonts w:ascii="宋体" w:hAnsi="宋体" w:hint="eastAsia"/>
                <w:b/>
                <w:bCs/>
                <w:sz w:val="24"/>
                <w:szCs w:val="24"/>
                <w:lang w:eastAsia="zh-CN"/>
              </w:rPr>
              <w:t>服务周期</w:t>
            </w:r>
          </w:p>
        </w:tc>
        <w:tc>
          <w:tcPr>
            <w:tcW w:w="3540" w:type="dxa"/>
            <w:vAlign w:val="center"/>
          </w:tcPr>
          <w:p w14:paraId="671531E2" w14:textId="77777777" w:rsidR="003B5931" w:rsidRDefault="00000000" w:rsidP="00612EEE">
            <w:pPr>
              <w:jc w:val="center"/>
              <w:rPr>
                <w:rFonts w:ascii="宋体" w:hAnsi="宋体"/>
                <w:b/>
                <w:bCs/>
                <w:sz w:val="24"/>
                <w:szCs w:val="24"/>
                <w:lang w:eastAsia="zh-CN"/>
              </w:rPr>
            </w:pPr>
            <w:r>
              <w:rPr>
                <w:rFonts w:ascii="宋体" w:hAnsi="宋体" w:hint="eastAsia"/>
                <w:b/>
                <w:bCs/>
                <w:sz w:val="24"/>
                <w:szCs w:val="24"/>
                <w:lang w:eastAsia="zh-CN"/>
              </w:rPr>
              <w:t>备注</w:t>
            </w:r>
          </w:p>
        </w:tc>
      </w:tr>
      <w:tr w:rsidR="003B5931" w14:paraId="2FDBFA7D" w14:textId="77777777" w:rsidTr="00612EEE">
        <w:trPr>
          <w:trHeight w:val="454"/>
        </w:trPr>
        <w:tc>
          <w:tcPr>
            <w:tcW w:w="1413" w:type="dxa"/>
            <w:vAlign w:val="center"/>
          </w:tcPr>
          <w:p w14:paraId="0F3D968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测试</w:t>
            </w:r>
          </w:p>
        </w:tc>
        <w:tc>
          <w:tcPr>
            <w:tcW w:w="850" w:type="dxa"/>
            <w:vAlign w:val="center"/>
          </w:tcPr>
          <w:tcPr>
            <w:vMerge w:val="restart"/>
          </w:tcPr>
          <w:p w14:paraId="48C56462"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全国</w:t>
            </w:r>
          </w:p>
        </w:tc>
        <w:tc>
          <w:tcPr>
            <w:tcW w:w="851" w:type="dxa"/>
            <w:vAlign w:val="center"/>
          </w:tcPr>
          <w:p w14:paraId="57A8D02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11</w:t>
            </w:r>
          </w:p>
        </w:tc>
        <w:tc>
          <w:tcPr>
            <w:tcW w:w="850" w:type="dxa"/>
            <w:vAlign w:val="center"/>
          </w:tcPr>
          <w:p w14:paraId="0247409E"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22</w:t>
            </w:r>
          </w:p>
        </w:tc>
        <w:tc>
          <w:tcPr>
            <w:tcW w:w="709" w:type="dxa"/>
            <w:vAlign w:val="center"/>
          </w:tcPr>
          <w:p w14:paraId="0286A0F4"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周</w:t>
            </w:r>
          </w:p>
        </w:tc>
        <w:tc>
          <w:tcPr>
            <w:tcW w:w="1276" w:type="dxa"/>
            <w:vAlign w:val="center"/>
          </w:tcPr>
          <w:tcPr>
            <w:vMerge w:val="restart"/>
          </w:tcPr>
          <w:p w14:paraId="01D962E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30天</w:t>
            </w:r>
          </w:p>
        </w:tc>
        <w:tc>
          <w:tcPr>
            <w:tcW w:w="3540" w:type="dxa"/>
            <w:vAlign w:val="center"/>
          </w:tcPr>
          <w:p w14:paraId="0BB4BDA4" w14:textId="77777777" w:rsidR="003B5931" w:rsidRDefault="00000000" w:rsidP="00612EEE">
            <w:pPr>
              <w:rPr>
                <w:rFonts w:ascii="宋体" w:hAnsi="宋体"/>
                <w:sz w:val="24"/>
                <w:szCs w:val="24"/>
                <w:lang w:eastAsia="zh-CN"/>
              </w:rPr>
            </w:pPr>
            <w:r>
              <w:rPr>
                <w:rFonts w:ascii="宋体" w:hAnsi="宋体" w:hint="eastAsia"/>
                <w:sz w:val="24"/>
                <w:szCs w:val="24"/>
                <w:lang w:eastAsia="zh-CN"/>
              </w:rPr>
              <w:t>大大大</w:t>
            </w:r>
          </w:p>
        </w:tc>
      </w:tr>
      <w:tr w:rsidR="003B5931" w14:paraId="2FDBFA7D" w14:textId="77777777" w:rsidTr="00612EEE">
        <w:trPr>
          <w:trHeight w:val="454"/>
        </w:trPr>
        <w:tc>
          <w:tcPr>
            <w:tcW w:w="1413" w:type="dxa"/>
            <w:vAlign w:val="center"/>
          </w:tcPr>
          <w:p w14:paraId="0F3D968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打车1(23天)</w:t>
            </w:r>
          </w:p>
        </w:tc>
        <w:tc>
          <w:tcPr>
            <w:tcW w:w="850" w:type="dxa"/>
            <w:vAlign w:val="center"/>
          </w:tcPr>
          <w:tcPr>
            <w:vMerge w:val="continue"/>
          </w:tcPr>
          <w:p w14:paraId="48C56462"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全国</w:t>
            </w:r>
          </w:p>
        </w:tc>
        <w:tc>
          <w:tcPr>
            <w:tcW w:w="851" w:type="dxa"/>
            <w:vAlign w:val="center"/>
          </w:tcPr>
          <w:p w14:paraId="57A8D02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22</w:t>
            </w:r>
          </w:p>
        </w:tc>
        <w:tc>
          <w:tcPr>
            <w:tcW w:w="850" w:type="dxa"/>
            <w:vAlign w:val="center"/>
          </w:tcPr>
          <w:p w14:paraId="0247409E"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31</w:t>
            </w:r>
          </w:p>
        </w:tc>
        <w:tc>
          <w:tcPr>
            <w:tcW w:w="709" w:type="dxa"/>
            <w:vAlign w:val="center"/>
          </w:tcPr>
          <w:p w14:paraId="0286A0F4"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个</w:t>
            </w:r>
          </w:p>
        </w:tc>
        <w:tc>
          <w:tcPr>
            <w:tcW w:w="1276" w:type="dxa"/>
            <w:vAlign w:val="center"/>
          </w:tcPr>
          <w:tcPr>
            <w:vMerge w:val="continue"/>
          </w:tcPr>
          <w:p w14:paraId="01D962E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23天</w:t>
            </w:r>
          </w:p>
        </w:tc>
        <w:tc>
          <w:tcPr>
            <w:tcW w:w="3540" w:type="dxa"/>
            <w:vAlign w:val="center"/>
          </w:tcPr>
          <w:p w14:paraId="0BB4BDA4" w14:textId="77777777" w:rsidR="003B5931" w:rsidRDefault="00000000" w:rsidP="00612EEE">
            <w:pPr>
              <w:rPr>
                <w:rFonts w:ascii="宋体" w:hAnsi="宋体"/>
                <w:sz w:val="24"/>
                <w:szCs w:val="24"/>
                <w:lang w:eastAsia="zh-CN"/>
              </w:rPr>
            </w:pPr>
            <w:r>
              <w:rPr>
                <w:rFonts w:ascii="宋体" w:hAnsi="宋体" w:hint="eastAsia"/>
                <w:sz w:val="24"/>
                <w:szCs w:val="24"/>
                <w:lang w:eastAsia="zh-CN"/>
              </w:rPr>
              <w:t>打车</w:t>
            </w:r>
          </w:p>
        </w:tc>
      </w:tr>
      <w:tr w:rsidR="003B5931" w14:paraId="2FDBFA7D" w14:textId="77777777" w:rsidTr="00612EEE">
        <w:trPr>
          <w:trHeight w:val="454"/>
        </w:trPr>
        <w:tc>
          <w:tcPr>
            <w:tcW w:w="1413" w:type="dxa"/>
            <w:vAlign w:val="center"/>
          </w:tcPr>
          <w:p w14:paraId="0F3D968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dd道具卡(9天)</w:t>
            </w:r>
          </w:p>
        </w:tc>
        <w:tc>
          <w:tcPr>
            <w:tcW w:w="850" w:type="dxa"/>
            <w:vAlign w:val="center"/>
          </w:tcPr>
          <w:tcPr>
            <w:vMerge w:val="continue"/>
          </w:tcPr>
          <w:p w14:paraId="48C56462"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全国</w:t>
            </w:r>
          </w:p>
        </w:tc>
        <w:tc>
          <w:tcPr>
            <w:tcW w:w="851" w:type="dxa"/>
            <w:vAlign w:val="center"/>
          </w:tcPr>
          <w:p w14:paraId="57A8D02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99</w:t>
            </w:r>
          </w:p>
        </w:tc>
        <w:tc>
          <w:tcPr>
            <w:tcW w:w="850" w:type="dxa"/>
            <w:vAlign w:val="center"/>
          </w:tcPr>
          <w:p w14:paraId="0247409E"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32</w:t>
            </w:r>
          </w:p>
        </w:tc>
        <w:tc>
          <w:tcPr>
            <w:tcW w:w="709" w:type="dxa"/>
            <w:vAlign w:val="center"/>
          </w:tcPr>
          <w:p w14:paraId="0286A0F4"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天</w:t>
            </w:r>
          </w:p>
        </w:tc>
        <w:tc>
          <w:tcPr>
            <w:tcW w:w="1276" w:type="dxa"/>
            <w:vAlign w:val="center"/>
          </w:tcPr>
          <w:tcPr>
            <w:vMerge w:val="continue"/>
          </w:tcPr>
          <w:p w14:paraId="01D962E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9天</w:t>
            </w:r>
          </w:p>
        </w:tc>
        <w:tc>
          <w:tcPr>
            <w:tcW w:w="3540" w:type="dxa"/>
            <w:vAlign w:val="center"/>
          </w:tcPr>
          <w:p w14:paraId="0BB4BDA4" w14:textId="77777777" w:rsidR="003B5931" w:rsidRDefault="00000000" w:rsidP="00612EEE">
            <w:pPr>
              <w:rPr>
                <w:rFonts w:ascii="宋体" w:hAnsi="宋体"/>
                <w:sz w:val="24"/>
                <w:szCs w:val="24"/>
                <w:lang w:eastAsia="zh-CN"/>
              </w:rPr>
            </w:pPr>
            <w:r>
              <w:rPr>
                <w:rFonts w:ascii="宋体" w:hAnsi="宋体" w:hint="eastAsia"/>
                <w:sz w:val="24"/>
                <w:szCs w:val="24"/>
                <w:lang w:eastAsia="zh-CN"/>
              </w:rPr>
              <w:t>aaa</w:t>
            </w:r>
          </w:p>
        </w:tc>
      </w:tr>
      <w:tr w:rsidR="003B5931" w14:paraId="2FDBFA7D" w14:textId="77777777" w:rsidTr="00612EEE">
        <w:trPr>
          <w:trHeight w:val="454"/>
        </w:trPr>
        <w:tc>
          <w:tcPr>
            <w:tcW w:w="1413" w:type="dxa"/>
            <w:vAlign w:val="center"/>
          </w:tcPr>
          <w:p w14:paraId="0F3D968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道具道具道具道具道具道具道具道具道具道具道具道具(3天)</w:t>
            </w:r>
          </w:p>
        </w:tc>
        <w:tc>
          <w:tcPr>
            <w:tcW w:w="850" w:type="dxa"/>
            <w:vAlign w:val="center"/>
          </w:tcPr>
          <w:tcPr>
            <w:vMerge w:val="continue"/>
          </w:tcPr>
          <w:p w14:paraId="48C56462"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全国</w:t>
            </w:r>
          </w:p>
        </w:tc>
        <w:tc>
          <w:tcPr>
            <w:tcW w:w="851" w:type="dxa"/>
            <w:vAlign w:val="center"/>
          </w:tcPr>
          <w:p w14:paraId="57A8D02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7</w:t>
            </w:r>
          </w:p>
        </w:tc>
        <w:tc>
          <w:tcPr>
            <w:tcW w:w="850" w:type="dxa"/>
            <w:vAlign w:val="center"/>
          </w:tcPr>
          <w:p w14:paraId="0247409E"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22</w:t>
            </w:r>
          </w:p>
        </w:tc>
        <w:tc>
          <w:tcPr>
            <w:tcW w:w="709" w:type="dxa"/>
            <w:vAlign w:val="center"/>
          </w:tcPr>
          <w:p w14:paraId="0286A0F4"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天</w:t>
            </w:r>
          </w:p>
        </w:tc>
        <w:tc>
          <w:tcPr>
            <w:tcW w:w="1276" w:type="dxa"/>
            <w:vAlign w:val="center"/>
          </w:tcPr>
          <w:tcPr>
            <w:vMerge w:val="continue"/>
          </w:tcPr>
          <w:p w14:paraId="01D962E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3天</w:t>
            </w:r>
          </w:p>
        </w:tc>
        <w:tc>
          <w:tcPr>
            <w:tcW w:w="3540" w:type="dxa"/>
            <w:vAlign w:val="center"/>
          </w:tcPr>
          <w:p w14:paraId="0BB4BDA4" w14:textId="77777777" w:rsidR="003B5931" w:rsidRDefault="00000000" w:rsidP="00612EEE">
            <w:pPr>
              <w:rPr>
                <w:rFonts w:ascii="宋体" w:hAnsi="宋体"/>
                <w:sz w:val="24"/>
                <w:szCs w:val="24"/>
                <w:lang w:eastAsia="zh-CN"/>
              </w:rPr>
            </w:pPr>
            <w:r>
              <w:rPr>
                <w:rFonts w:ascii="宋体" w:hAnsi="宋体" w:hint="eastAsia"/>
                <w:sz w:val="24"/>
                <w:szCs w:val="24"/>
                <w:lang w:eastAsia="zh-CN"/>
              </w:rPr>
              <w:t>道具道具道具道具道具道具道具道具道具道具道具道具道具道具道具道具道具道具道具道具道具道具道具道具道具</w:t>
            </w:r>
          </w:p>
        </w:tc>
      </w:tr>
      <w:tr w:rsidR="003B5931" w14:paraId="2FDBFA7D" w14:textId="77777777" w:rsidTr="00612EEE">
        <w:trPr>
          <w:trHeight w:val="454"/>
        </w:trPr>
        <w:tc>
          <w:tcPr>
            <w:tcW w:w="1413" w:type="dxa"/>
            <w:vAlign w:val="center"/>
          </w:tcPr>
          <w:p w14:paraId="0F3D968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2(2天)</w:t>
            </w:r>
          </w:p>
        </w:tc>
        <w:tc>
          <w:tcPr>
            <w:tcW w:w="850" w:type="dxa"/>
            <w:vAlign w:val="center"/>
          </w:tcPr>
          <w:tcPr>
            <w:vMerge w:val="continue"/>
          </w:tcPr>
          <w:p w14:paraId="48C56462"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全国</w:t>
            </w:r>
          </w:p>
        </w:tc>
        <w:tc>
          <w:tcPr>
            <w:tcW w:w="851" w:type="dxa"/>
            <w:vAlign w:val="center"/>
          </w:tcPr>
          <w:p w14:paraId="57A8D02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2</w:t>
            </w:r>
          </w:p>
        </w:tc>
        <w:tc>
          <w:tcPr>
            <w:tcW w:w="850" w:type="dxa"/>
            <w:vAlign w:val="center"/>
          </w:tcPr>
          <w:p w14:paraId="0247409E"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33</w:t>
            </w:r>
          </w:p>
        </w:tc>
        <w:tc>
          <w:tcPr>
            <w:tcW w:w="709" w:type="dxa"/>
            <w:vAlign w:val="center"/>
          </w:tcPr>
          <w:p w14:paraId="0286A0F4"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张</w:t>
            </w:r>
          </w:p>
        </w:tc>
        <w:tc>
          <w:tcPr>
            <w:tcW w:w="1276" w:type="dxa"/>
            <w:vAlign w:val="center"/>
          </w:tcPr>
          <w:tcPr>
            <w:vMerge w:val="continue"/>
          </w:tcPr>
          <w:p w14:paraId="01D962E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2天</w:t>
            </w:r>
          </w:p>
        </w:tc>
        <w:tc>
          <w:tcPr>
            <w:tcW w:w="3540" w:type="dxa"/>
            <w:vAlign w:val="center"/>
          </w:tcPr>
          <w:p w14:paraId="0BB4BDA4" w14:textId="77777777" w:rsidR="003B5931" w:rsidRDefault="00000000" w:rsidP="00612EEE">
            <w:pPr>
              <w:rPr>
                <w:rFonts w:ascii="宋体" w:hAnsi="宋体"/>
                <w:sz w:val="24"/>
                <w:szCs w:val="24"/>
                <w:lang w:eastAsia="zh-CN"/>
              </w:rPr>
            </w:pPr>
            <w:r>
              <w:rPr>
                <w:rFonts w:ascii="宋体" w:hAnsi="宋体" w:hint="eastAsia"/>
                <w:sz w:val="24"/>
                <w:szCs w:val="24"/>
                <w:lang w:eastAsia="zh-CN"/>
              </w:rPr>
              <w:t>2</w:t>
            </w:r>
          </w:p>
        </w:tc>
      </w:tr>
      <w:tr w:rsidR="003B5931" w14:paraId="2FDBFA7D" w14:textId="77777777" w:rsidTr="00612EEE">
        <w:trPr>
          <w:trHeight w:val="454"/>
        </w:trPr>
        <w:tc>
          <w:tcPr>
            <w:tcW w:w="1413" w:type="dxa"/>
            <w:vAlign w:val="center"/>
          </w:tcPr>
          <w:p w14:paraId="0F3D968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道具名称道具名称道具名称道具名称道具名称道具名称(1天)</w:t>
            </w:r>
          </w:p>
        </w:tc>
        <w:tc>
          <w:tcPr>
            <w:tcW w:w="850" w:type="dxa"/>
            <w:vAlign w:val="center"/>
          </w:tcPr>
          <w:tcPr>
            <w:vMerge w:val="continue"/>
          </w:tcPr>
          <w:p w14:paraId="48C56462"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全国</w:t>
            </w:r>
          </w:p>
        </w:tc>
        <w:tc>
          <w:tcPr>
            <w:tcW w:w="851" w:type="dxa"/>
            <w:vAlign w:val="center"/>
          </w:tcPr>
          <w:p w14:paraId="57A8D02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1</w:t>
            </w:r>
          </w:p>
        </w:tc>
        <w:tc>
          <w:tcPr>
            <w:tcW w:w="850" w:type="dxa"/>
            <w:vAlign w:val="center"/>
          </w:tcPr>
          <w:p w14:paraId="0247409E"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2</w:t>
            </w:r>
          </w:p>
        </w:tc>
        <w:tc>
          <w:tcPr>
            <w:tcW w:w="709" w:type="dxa"/>
            <w:vAlign w:val="center"/>
          </w:tcPr>
          <w:p w14:paraId="0286A0F4"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张</w:t>
            </w:r>
          </w:p>
        </w:tc>
        <w:tc>
          <w:tcPr>
            <w:tcW w:w="1276" w:type="dxa"/>
            <w:vAlign w:val="center"/>
          </w:tcPr>
          <w:tcPr>
            <w:vMerge w:val="continue"/>
          </w:tcPr>
          <w:p w14:paraId="01D962E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1天</w:t>
            </w:r>
          </w:p>
        </w:tc>
        <w:tc>
          <w:tcPr>
            <w:tcW w:w="3540" w:type="dxa"/>
            <w:vAlign w:val="center"/>
          </w:tcPr>
          <w:p w14:paraId="0BB4BDA4" w14:textId="77777777" w:rsidR="003B5931" w:rsidRDefault="00000000" w:rsidP="00612EEE">
            <w:pPr>
              <w:rPr>
                <w:rFonts w:ascii="宋体" w:hAnsi="宋体"/>
                <w:sz w:val="24"/>
                <w:szCs w:val="24"/>
                <w:lang w:eastAsia="zh-CN"/>
              </w:rPr>
            </w:pPr>
            <w:r>
              <w:rPr>
                <w:rFonts w:ascii="宋体" w:hAnsi="宋体" w:hint="eastAsia"/>
                <w:sz w:val="24"/>
                <w:szCs w:val="24"/>
                <w:lang w:eastAsia="zh-CN"/>
              </w:rPr>
              <w:t>道具名称道具名称道具名称道具名称道具名称道具名称道具名称道具名称道具名称道具名称道具名称道具名称道具</w:t>
            </w:r>
          </w:p>
        </w:tc>
      </w:tr>
      <w:tr w:rsidR="003B5931" w14:paraId="2FDBFA7D" w14:textId="77777777" w:rsidTr="00612EEE">
        <w:trPr>
          <w:trHeight w:val="454"/>
        </w:trPr>
        <w:tc>
          <w:tcPr>
            <w:tcW w:w="1413" w:type="dxa"/>
            <w:vAlign w:val="center"/>
          </w:tcPr>
          <w:p w14:paraId="0F3D968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球星卡钻石卡(30天)</w:t>
            </w:r>
          </w:p>
        </w:tc>
        <w:tc>
          <w:tcPr>
            <w:tcW w:w="850" w:type="dxa"/>
            <w:vAlign w:val="center"/>
          </w:tcPr>
          <w:tcPr>
            <w:vMerge w:val="continue"/>
          </w:tcPr>
          <w:p w14:paraId="48C56462"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全国</w:t>
            </w:r>
          </w:p>
        </w:tc>
        <w:tc>
          <w:tcPr>
            <w:tcW w:w="851" w:type="dxa"/>
            <w:vAlign w:val="center"/>
          </w:tcPr>
          <w:p w14:paraId="57A8D02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300</w:t>
            </w:r>
          </w:p>
        </w:tc>
        <w:tc>
          <w:tcPr>
            <w:tcW w:w="850" w:type="dxa"/>
            <w:vAlign w:val="center"/>
          </w:tcPr>
          <w:p w14:paraId="0247409E"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23</w:t>
            </w:r>
          </w:p>
        </w:tc>
        <w:tc>
          <w:tcPr>
            <w:tcW w:w="709" w:type="dxa"/>
            <w:vAlign w:val="center"/>
          </w:tcPr>
          <w:p w14:paraId="0286A0F4"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次</w:t>
            </w:r>
          </w:p>
        </w:tc>
        <w:tc>
          <w:tcPr>
            <w:tcW w:w="1276" w:type="dxa"/>
            <w:vAlign w:val="center"/>
          </w:tcPr>
          <w:tcPr>
            <w:vMerge w:val="continue"/>
          </w:tcPr>
          <w:p w14:paraId="01D962E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30天</w:t>
            </w:r>
          </w:p>
        </w:tc>
        <w:tc>
          <w:tcPr>
            <w:tcW w:w="3540" w:type="dxa"/>
            <w:vAlign w:val="center"/>
          </w:tcPr>
          <w:p w14:paraId="0BB4BDA4" w14:textId="77777777" w:rsidR="003B5931" w:rsidRDefault="00000000" w:rsidP="00612EEE">
            <w:pPr>
              <w:rPr>
                <w:rFonts w:ascii="宋体" w:hAnsi="宋体"/>
                <w:sz w:val="24"/>
                <w:szCs w:val="24"/>
                <w:lang w:eastAsia="zh-CN"/>
              </w:rPr>
            </w:pPr>
            <w:r>
              <w:rPr>
                <w:rFonts w:ascii="宋体" w:hAnsi="宋体" w:hint="eastAsia"/>
                <w:sz w:val="24"/>
                <w:szCs w:val="24"/>
                <w:lang w:eastAsia="zh-CN"/>
              </w:rPr>
              <w:t>球星卡钻石卡球星卡钻石卡球星卡钻石卡球星卡钻石卡</w:t>
            </w:r>
          </w:p>
        </w:tc>
      </w:tr>
      <w:tr w:rsidR="003B5931" w14:paraId="2FDBFA7D" w14:textId="77777777" w:rsidTr="00612EEE">
        <w:trPr>
          <w:trHeight w:val="454"/>
        </w:trPr>
        <w:tc>
          <w:tcPr>
            <w:tcW w:w="1413" w:type="dxa"/>
            <w:vAlign w:val="center"/>
          </w:tcPr>
          <w:p w14:paraId="0F3D968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22</w:t>
            </w:r>
          </w:p>
        </w:tc>
        <w:tc>
          <w:tcPr>
            <w:tcW w:w="850" w:type="dxa"/>
            <w:vAlign w:val="center"/>
          </w:tcPr>
          <w:tcPr>
            <w:vMerge w:val="continue"/>
          </w:tcPr>
          <w:p w14:paraId="48C56462"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全国</w:t>
            </w:r>
          </w:p>
        </w:tc>
        <w:tc>
          <w:tcPr>
            <w:tcW w:w="851" w:type="dxa"/>
            <w:vAlign w:val="center"/>
          </w:tcPr>
          <w:p w14:paraId="57A8D02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22</w:t>
            </w:r>
          </w:p>
        </w:tc>
        <w:tc>
          <w:tcPr>
            <w:tcW w:w="850" w:type="dxa"/>
            <w:vAlign w:val="center"/>
          </w:tcPr>
          <w:p w14:paraId="0247409E"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33</w:t>
            </w:r>
          </w:p>
        </w:tc>
        <w:tc>
          <w:tcPr>
            <w:tcW w:w="709" w:type="dxa"/>
            <w:vAlign w:val="center"/>
          </w:tcPr>
          <w:p w14:paraId="0286A0F4"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天</w:t>
            </w:r>
          </w:p>
        </w:tc>
        <w:tc>
          <w:tcPr>
            <w:tcW w:w="1276" w:type="dxa"/>
            <w:vAlign w:val="center"/>
          </w:tcPr>
          <w:tcPr>
            <w:vMerge w:val="continue"/>
          </w:tcPr>
          <w:p w14:paraId="01D962E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30天</w:t>
            </w:r>
          </w:p>
        </w:tc>
        <w:tc>
          <w:tcPr>
            <w:tcW w:w="3540" w:type="dxa"/>
            <w:vAlign w:val="center"/>
          </w:tcPr>
          <w:p w14:paraId="0BB4BDA4" w14:textId="77777777" w:rsidR="003B5931" w:rsidRDefault="00000000" w:rsidP="00612EEE">
            <w:pPr>
              <w:rPr>
                <w:rFonts w:ascii="宋体" w:hAnsi="宋体"/>
                <w:sz w:val="24"/>
                <w:szCs w:val="24"/>
                <w:lang w:eastAsia="zh-CN"/>
              </w:rPr>
            </w:pPr>
            <w:r>
              <w:rPr>
                <w:rFonts w:ascii="宋体" w:hAnsi="宋体" w:hint="eastAsia"/>
                <w:sz w:val="24"/>
                <w:szCs w:val="24"/>
                <w:lang w:eastAsia="zh-CN"/>
              </w:rPr>
              <w:t>222</w:t>
            </w:r>
          </w:p>
        </w:tc>
      </w:tr>
      <w:tr w:rsidR="003B5931" w14:paraId="2FDBFA7D" w14:textId="77777777" w:rsidTr="00612EEE">
        <w:trPr>
          <w:trHeight w:val="454"/>
        </w:trPr>
        <w:tc>
          <w:tcPr>
            <w:tcW w:w="1413" w:type="dxa"/>
            <w:vAlign w:val="center"/>
          </w:tcPr>
          <w:p w14:paraId="0F3D968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啊啊啊啊ddd</w:t>
            </w:r>
          </w:p>
        </w:tc>
        <w:tc>
          <w:tcPr>
            <w:tcW w:w="850" w:type="dxa"/>
            <w:vAlign w:val="center"/>
          </w:tcPr>
          <w:tcPr>
            <w:vMerge w:val="continue"/>
          </w:tcPr>
          <w:p w14:paraId="48C56462"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全国</w:t>
            </w:r>
          </w:p>
        </w:tc>
        <w:tc>
          <w:tcPr>
            <w:tcW w:w="851" w:type="dxa"/>
            <w:vAlign w:val="center"/>
          </w:tcPr>
          <w:p w14:paraId="57A8D02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w:t>
            </w:r>
          </w:p>
        </w:tc>
        <w:tc>
          <w:tcPr>
            <w:tcW w:w="850" w:type="dxa"/>
            <w:vAlign w:val="center"/>
          </w:tcPr>
          <w:p w14:paraId="0247409E"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22</w:t>
            </w:r>
          </w:p>
        </w:tc>
        <w:tc>
          <w:tcPr>
            <w:tcW w:w="709" w:type="dxa"/>
            <w:vAlign w:val="center"/>
          </w:tcPr>
          <w:p w14:paraId="0286A0F4"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次</w:t>
            </w:r>
          </w:p>
        </w:tc>
        <w:tc>
          <w:tcPr>
            <w:tcW w:w="1276" w:type="dxa"/>
            <w:vAlign w:val="center"/>
          </w:tcPr>
          <w:tcPr>
            <w:vMerge w:val="continue"/>
          </w:tcPr>
          <w:p w14:paraId="01D962E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30天</w:t>
            </w:r>
          </w:p>
        </w:tc>
        <w:tc>
          <w:tcPr>
            <w:tcW w:w="3540" w:type="dxa"/>
            <w:vAlign w:val="center"/>
          </w:tcPr>
          <w:p w14:paraId="0BB4BDA4" w14:textId="77777777" w:rsidR="003B5931" w:rsidRDefault="00000000" w:rsidP="00612EEE">
            <w:pPr>
              <w:rPr>
                <w:rFonts w:ascii="宋体" w:hAnsi="宋体"/>
                <w:sz w:val="24"/>
                <w:szCs w:val="24"/>
                <w:lang w:eastAsia="zh-CN"/>
              </w:rPr>
            </w:pPr>
            <w:r>
              <w:rPr>
                <w:rFonts w:ascii="宋体" w:hAnsi="宋体" w:hint="eastAsia"/>
                <w:sz w:val="24"/>
                <w:szCs w:val="24"/>
                <w:lang w:eastAsia="zh-CN"/>
              </w:rPr>
              <w:t/>
            </w:r>
          </w:p>
        </w:tc>
      </w:tr>
      <w:tr w:rsidR="003B5931" w14:paraId="2FDBFA7D" w14:textId="77777777" w:rsidTr="00612EEE">
        <w:trPr>
          <w:trHeight w:val="454"/>
        </w:trPr>
        <w:tc>
          <w:tcPr>
            <w:tcW w:w="1413" w:type="dxa"/>
            <w:vAlign w:val="center"/>
          </w:tcPr>
          <w:p w14:paraId="0F3D968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噢噢噢噢</w:t>
            </w:r>
          </w:p>
        </w:tc>
        <w:tc>
          <w:tcPr>
            <w:tcW w:w="850" w:type="dxa"/>
            <w:vAlign w:val="center"/>
          </w:tcPr>
          <w:tcPr>
            <w:vMerge w:val="continue"/>
          </w:tcPr>
          <w:p w14:paraId="48C56462"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全国</w:t>
            </w:r>
          </w:p>
        </w:tc>
        <w:tc>
          <w:tcPr>
            <w:tcW w:w="851" w:type="dxa"/>
            <w:vAlign w:val="center"/>
          </w:tcPr>
          <w:p w14:paraId="57A8D02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w:t>
            </w:r>
          </w:p>
        </w:tc>
        <w:tc>
          <w:tcPr>
            <w:tcW w:w="850" w:type="dxa"/>
            <w:vAlign w:val="center"/>
          </w:tcPr>
          <w:p w14:paraId="0247409E"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11</w:t>
            </w:r>
          </w:p>
        </w:tc>
        <w:tc>
          <w:tcPr>
            <w:tcW w:w="709" w:type="dxa"/>
            <w:vAlign w:val="center"/>
          </w:tcPr>
          <w:p w14:paraId="0286A0F4"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个</w:t>
            </w:r>
          </w:p>
        </w:tc>
        <w:tc>
          <w:tcPr>
            <w:tcW w:w="1276" w:type="dxa"/>
            <w:vAlign w:val="center"/>
          </w:tcPr>
          <w:tcPr>
            <w:vMerge w:val="continue"/>
          </w:tcPr>
          <w:p w14:paraId="01D962E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30天</w:t>
            </w:r>
          </w:p>
        </w:tc>
        <w:tc>
          <w:tcPr>
            <w:tcW w:w="3540" w:type="dxa"/>
            <w:vAlign w:val="center"/>
          </w:tcPr>
          <w:p w14:paraId="0BB4BDA4" w14:textId="77777777" w:rsidR="003B5931" w:rsidRDefault="00000000" w:rsidP="00612EEE">
            <w:pPr>
              <w:rPr>
                <w:rFonts w:ascii="宋体" w:hAnsi="宋体"/>
                <w:sz w:val="24"/>
                <w:szCs w:val="24"/>
                <w:lang w:eastAsia="zh-CN"/>
              </w:rPr>
            </w:pPr>
            <w:r>
              <w:rPr>
                <w:rFonts w:ascii="宋体" w:hAnsi="宋体" w:hint="eastAsia"/>
                <w:sz w:val="24"/>
                <w:szCs w:val="24"/>
                <w:lang w:eastAsia="zh-CN"/>
              </w:rPr>
              <w:t/>
            </w:r>
          </w:p>
        </w:tc>
      </w:tr>
      <w:tr w:rsidR="003B5931" w14:paraId="2FDBFA7D" w14:textId="77777777" w:rsidTr="00612EEE">
        <w:trPr>
          <w:trHeight w:val="454"/>
        </w:trPr>
        <w:tc>
          <w:tcPr>
            <w:tcW w:w="1413" w:type="dxa"/>
            <w:vAlign w:val="center"/>
          </w:tcPr>
          <w:p w14:paraId="0F3D968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齐大乐权益</w:t>
            </w:r>
          </w:p>
        </w:tc>
        <w:tc>
          <w:tcPr>
            <w:tcW w:w="850" w:type="dxa"/>
            <w:vAlign w:val="center"/>
          </w:tcPr>
          <w:tcPr>
            <w:vMerge w:val="continue"/>
          </w:tcPr>
          <w:p w14:paraId="48C56462"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全国</w:t>
            </w:r>
          </w:p>
        </w:tc>
        <w:tc>
          <w:tcPr>
            <w:tcW w:w="851" w:type="dxa"/>
            <w:vAlign w:val="center"/>
          </w:tcPr>
          <w:p w14:paraId="57A8D02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200</w:t>
            </w:r>
          </w:p>
        </w:tc>
        <w:tc>
          <w:tcPr>
            <w:tcW w:w="850" w:type="dxa"/>
            <w:vAlign w:val="center"/>
          </w:tcPr>
          <w:p w14:paraId="0247409E"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123</w:t>
            </w:r>
          </w:p>
        </w:tc>
        <w:tc>
          <w:tcPr>
            <w:tcW w:w="709" w:type="dxa"/>
            <w:vAlign w:val="center"/>
          </w:tcPr>
          <w:p w14:paraId="0286A0F4"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个</w:t>
            </w:r>
          </w:p>
        </w:tc>
        <w:tc>
          <w:tcPr>
            <w:tcW w:w="1276" w:type="dxa"/>
            <w:vAlign w:val="center"/>
          </w:tcPr>
          <w:tcPr>
            <w:vMerge w:val="continue"/>
          </w:tcPr>
          <w:p w14:paraId="01D962E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30天</w:t>
            </w:r>
          </w:p>
        </w:tc>
        <w:tc>
          <w:tcPr>
            <w:tcW w:w="3540" w:type="dxa"/>
            <w:vAlign w:val="center"/>
          </w:tcPr>
          <w:p w14:paraId="0BB4BDA4" w14:textId="77777777" w:rsidR="003B5931" w:rsidRDefault="00000000" w:rsidP="00612EEE">
            <w:pPr>
              <w:rPr>
                <w:rFonts w:ascii="宋体" w:hAnsi="宋体"/>
                <w:sz w:val="24"/>
                <w:szCs w:val="24"/>
                <w:lang w:eastAsia="zh-CN"/>
              </w:rPr>
            </w:pPr>
            <w:r>
              <w:rPr>
                <w:rFonts w:ascii="宋体" w:hAnsi="宋体" w:hint="eastAsia"/>
                <w:sz w:val="24"/>
                <w:szCs w:val="24"/>
                <w:lang w:eastAsia="zh-CN"/>
              </w:rPr>
              <w:t>内部测试权益</w:t>
            </w:r>
          </w:p>
        </w:tc>
      </w:tr>
      <w:tr w:rsidR="003B5931" w14:paraId="2FDBFA7D" w14:textId="77777777" w:rsidTr="00612EEE">
        <w:trPr>
          <w:trHeight w:val="454"/>
        </w:trPr>
        <w:tc>
          <w:tcPr>
            <w:tcW w:w="1413" w:type="dxa"/>
            <w:vAlign w:val="center"/>
          </w:tcPr>
          <w:p w14:paraId="0F3D968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dasdasd</w:t>
            </w:r>
          </w:p>
        </w:tc>
        <w:tc>
          <w:tcPr>
            <w:tcW w:w="850" w:type="dxa"/>
            <w:vAlign w:val="center"/>
          </w:tcPr>
          <w:tcPr>
            <w:vMerge w:val="continue"/>
          </w:tcPr>
          <w:p w14:paraId="48C56462"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全国</w:t>
            </w:r>
          </w:p>
        </w:tc>
        <w:tc>
          <w:tcPr>
            <w:tcW w:w="851" w:type="dxa"/>
            <w:vAlign w:val="center"/>
          </w:tcPr>
          <w:p w14:paraId="57A8D02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w:t>
            </w:r>
          </w:p>
        </w:tc>
        <w:tc>
          <w:tcPr>
            <w:tcW w:w="850" w:type="dxa"/>
            <w:vAlign w:val="center"/>
          </w:tcPr>
          <w:p w14:paraId="0247409E"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44</w:t>
            </w:r>
          </w:p>
        </w:tc>
        <w:tc>
          <w:tcPr>
            <w:tcW w:w="709" w:type="dxa"/>
            <w:vAlign w:val="center"/>
          </w:tcPr>
          <w:p w14:paraId="0286A0F4"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天</w:t>
            </w:r>
          </w:p>
        </w:tc>
        <w:tc>
          <w:tcPr>
            <w:tcW w:w="1276" w:type="dxa"/>
            <w:vAlign w:val="center"/>
          </w:tcPr>
          <w:tcPr>
            <w:vMerge w:val="continue"/>
          </w:tcPr>
          <w:p w14:paraId="01D962E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30天</w:t>
            </w:r>
          </w:p>
        </w:tc>
        <w:tc>
          <w:tcPr>
            <w:tcW w:w="3540" w:type="dxa"/>
            <w:vAlign w:val="center"/>
          </w:tcPr>
          <w:p w14:paraId="0BB4BDA4" w14:textId="77777777" w:rsidR="003B5931" w:rsidRDefault="00000000" w:rsidP="00612EEE">
            <w:pPr>
              <w:rPr>
                <w:rFonts w:ascii="宋体" w:hAnsi="宋体"/>
                <w:sz w:val="24"/>
                <w:szCs w:val="24"/>
                <w:lang w:eastAsia="zh-CN"/>
              </w:rPr>
            </w:pPr>
            <w:r>
              <w:rPr>
                <w:rFonts w:ascii="宋体" w:hAnsi="宋体" w:hint="eastAsia"/>
                <w:sz w:val="24"/>
                <w:szCs w:val="24"/>
                <w:lang w:eastAsia="zh-CN"/>
              </w:rPr>
              <w:t>1</w:t>
            </w:r>
          </w:p>
        </w:tc>
      </w:tr>
      <w:tr w:rsidR="003B5931" w14:paraId="2FDBFA7D" w14:textId="77777777" w:rsidTr="00612EEE">
        <w:trPr>
          <w:trHeight w:val="454"/>
        </w:trPr>
        <w:tc>
          <w:tcPr>
            <w:tcW w:w="1413" w:type="dxa"/>
            <w:vAlign w:val="center"/>
          </w:tcPr>
          <w:p w14:paraId="0F3D968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银两</w:t>
            </w:r>
          </w:p>
        </w:tc>
        <w:tc>
          <w:tcPr>
            <w:tcW w:w="850" w:type="dxa"/>
            <w:vAlign w:val="center"/>
          </w:tcPr>
          <w:tcPr>
            <w:vMerge w:val="continue"/>
          </w:tcPr>
          <w:p w14:paraId="48C56462"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全国</w:t>
            </w:r>
          </w:p>
        </w:tc>
        <w:tc>
          <w:tcPr>
            <w:tcW w:w="851" w:type="dxa"/>
            <w:vAlign w:val="center"/>
          </w:tcPr>
          <w:p w14:paraId="57A8D02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1000</w:t>
            </w:r>
          </w:p>
        </w:tc>
        <w:tc>
          <w:tcPr>
            <w:tcW w:w="850" w:type="dxa"/>
            <w:vAlign w:val="center"/>
          </w:tcPr>
          <w:p w14:paraId="0247409E"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123</w:t>
            </w:r>
          </w:p>
        </w:tc>
        <w:tc>
          <w:tcPr>
            <w:tcW w:w="709" w:type="dxa"/>
            <w:vAlign w:val="center"/>
          </w:tcPr>
          <w:p w14:paraId="0286A0F4"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个</w:t>
            </w:r>
          </w:p>
        </w:tc>
        <w:tc>
          <w:tcPr>
            <w:tcW w:w="1276" w:type="dxa"/>
            <w:vAlign w:val="center"/>
          </w:tcPr>
          <w:tcPr>
            <w:vMerge w:val="continue"/>
          </w:tcPr>
          <w:p w14:paraId="01D962E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30天</w:t>
            </w:r>
          </w:p>
        </w:tc>
        <w:tc>
          <w:tcPr>
            <w:tcW w:w="3540" w:type="dxa"/>
            <w:vAlign w:val="center"/>
          </w:tcPr>
          <w:p w14:paraId="0BB4BDA4" w14:textId="77777777" w:rsidR="003B5931" w:rsidRDefault="00000000" w:rsidP="00612EEE">
            <w:pPr>
              <w:rPr>
                <w:rFonts w:ascii="宋体" w:hAnsi="宋体"/>
                <w:sz w:val="24"/>
                <w:szCs w:val="24"/>
                <w:lang w:eastAsia="zh-CN"/>
              </w:rPr>
            </w:pPr>
            <w:r>
              <w:rPr>
                <w:rFonts w:ascii="宋体" w:hAnsi="宋体" w:hint="eastAsia"/>
                <w:sz w:val="24"/>
                <w:szCs w:val="24"/>
                <w:lang w:eastAsia="zh-CN"/>
              </w:rPr>
              <w:t/>
            </w:r>
          </w:p>
        </w:tc>
      </w:tr>
      <w:tr w:rsidR="003B5931" w14:paraId="2FDBFA7D" w14:textId="77777777" w:rsidTr="00612EEE">
        <w:trPr>
          <w:trHeight w:val="454"/>
        </w:trPr>
        <w:tc>
          <w:tcPr>
            <w:tcW w:w="1413" w:type="dxa"/>
            <w:vAlign w:val="center"/>
          </w:tcPr>
          <w:p w14:paraId="0F3D968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基础权益集基础权益集基础权益集基础权益集基础权益</w:t>
            </w:r>
          </w:p>
        </w:tc>
        <w:tc>
          <w:tcPr>
            <w:tcW w:w="850" w:type="dxa"/>
            <w:vAlign w:val="center"/>
          </w:tcPr>
          <w:tcPr>
            <w:vMerge w:val="continue"/>
          </w:tcPr>
          <w:p w14:paraId="48C56462"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全国</w:t>
            </w:r>
          </w:p>
        </w:tc>
        <w:tc>
          <w:tcPr>
            <w:tcW w:w="851" w:type="dxa"/>
            <w:vAlign w:val="center"/>
          </w:tcPr>
          <w:p w14:paraId="57A8D02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1000</w:t>
            </w:r>
          </w:p>
        </w:tc>
        <w:tc>
          <w:tcPr>
            <w:tcW w:w="850" w:type="dxa"/>
            <w:vAlign w:val="center"/>
          </w:tcPr>
          <w:p w14:paraId="0247409E"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231</w:t>
            </w:r>
          </w:p>
        </w:tc>
        <w:tc>
          <w:tcPr>
            <w:tcW w:w="709" w:type="dxa"/>
            <w:vAlign w:val="center"/>
          </w:tcPr>
          <w:p w14:paraId="0286A0F4"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张</w:t>
            </w:r>
          </w:p>
        </w:tc>
        <w:tc>
          <w:tcPr>
            <w:tcW w:w="1276" w:type="dxa"/>
            <w:vAlign w:val="center"/>
          </w:tcPr>
          <w:tcPr>
            <w:vMerge w:val="continue"/>
          </w:tcPr>
          <w:p w14:paraId="01D962E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30天</w:t>
            </w:r>
          </w:p>
        </w:tc>
        <w:tc>
          <w:tcPr>
            <w:tcW w:w="3540" w:type="dxa"/>
            <w:vAlign w:val="center"/>
          </w:tcPr>
          <w:p w14:paraId="0BB4BDA4" w14:textId="77777777" w:rsidR="003B5931" w:rsidRDefault="00000000" w:rsidP="00612EEE">
            <w:pPr>
              <w:rPr>
                <w:rFonts w:ascii="宋体" w:hAnsi="宋体"/>
                <w:sz w:val="24"/>
                <w:szCs w:val="24"/>
                <w:lang w:eastAsia="zh-CN"/>
              </w:rPr>
            </w:pPr>
            <w:r>
              <w:rPr>
                <w:rFonts w:ascii="宋体" w:hAnsi="宋体" w:hint="eastAsia"/>
                <w:sz w:val="24"/>
                <w:szCs w:val="24"/>
                <w:lang w:eastAsia="zh-CN"/>
              </w:rPr>
              <w:t>基础权益集基础权益集基础权益集基础权益集基础权益集基础权益集基础权益集基础权益集基础权益集基础权益集基础权益集基础权益集基础权益集基础权益集基础权益集基础权益集基础权益集基础权益集基础权益集基础权益集基础权益集基础权益集基础权益集基础权益集</w:t>
            </w:r>
          </w:p>
        </w:tc>
      </w:tr>
      <w:tr w:rsidR="003B5931" w14:paraId="2FDBFA7D" w14:textId="77777777" w:rsidTr="00612EEE">
        <w:trPr>
          <w:trHeight w:val="454"/>
        </w:trPr>
        <w:tc>
          <w:tcPr>
            <w:tcW w:w="1413" w:type="dxa"/>
            <w:vAlign w:val="center"/>
          </w:tcPr>
          <w:p w14:paraId="0F3D968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666</w:t>
            </w:r>
          </w:p>
        </w:tc>
        <w:tc>
          <w:tcPr>
            <w:tcW w:w="850" w:type="dxa"/>
            <w:vAlign w:val="center"/>
          </w:tcPr>
          <w:tcPr>
            <w:vMerge w:val="continue"/>
          </w:tcPr>
          <w:p w14:paraId="48C56462"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全国</w:t>
            </w:r>
          </w:p>
        </w:tc>
        <w:tc>
          <w:tcPr>
            <w:tcW w:w="851" w:type="dxa"/>
            <w:vAlign w:val="center"/>
          </w:tcPr>
          <w:p w14:paraId="57A8D02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6666</w:t>
            </w:r>
          </w:p>
        </w:tc>
        <w:tc>
          <w:tcPr>
            <w:tcW w:w="850" w:type="dxa"/>
            <w:vAlign w:val="center"/>
          </w:tcPr>
          <w:p w14:paraId="0247409E"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123</w:t>
            </w:r>
          </w:p>
        </w:tc>
        <w:tc>
          <w:tcPr>
            <w:tcW w:w="709" w:type="dxa"/>
            <w:vAlign w:val="center"/>
          </w:tcPr>
          <w:p w14:paraId="0286A0F4"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月</w:t>
            </w:r>
          </w:p>
        </w:tc>
        <w:tc>
          <w:tcPr>
            <w:tcW w:w="1276" w:type="dxa"/>
            <w:vAlign w:val="center"/>
          </w:tcPr>
          <w:tcPr>
            <w:vMerge w:val="continue"/>
          </w:tcPr>
          <w:p w14:paraId="01D962E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30天</w:t>
            </w:r>
          </w:p>
        </w:tc>
        <w:tc>
          <w:tcPr>
            <w:tcW w:w="3540" w:type="dxa"/>
            <w:vAlign w:val="center"/>
          </w:tcPr>
          <w:p w14:paraId="0BB4BDA4" w14:textId="77777777" w:rsidR="003B5931" w:rsidRDefault="00000000" w:rsidP="00612EEE">
            <w:pPr>
              <w:rPr>
                <w:rFonts w:ascii="宋体" w:hAnsi="宋体"/>
                <w:sz w:val="24"/>
                <w:szCs w:val="24"/>
                <w:lang w:eastAsia="zh-CN"/>
              </w:rPr>
            </w:pPr>
            <w:r>
              <w:rPr>
                <w:rFonts w:ascii="宋体" w:hAnsi="宋体" w:hint="eastAsia"/>
                <w:sz w:val="24"/>
                <w:szCs w:val="24"/>
                <w:lang w:eastAsia="zh-CN"/>
              </w:rPr>
              <w:t/>
            </w:r>
          </w:p>
        </w:tc>
      </w:tr>
      <w:tr w:rsidR="003B5931" w14:paraId="2FDBFA7D" w14:textId="77777777" w:rsidTr="00612EEE">
        <w:trPr>
          <w:trHeight w:val="454"/>
        </w:trPr>
        <w:tc>
          <w:tcPr>
            <w:tcW w:w="1413" w:type="dxa"/>
            <w:vAlign w:val="center"/>
          </w:tcPr>
          <w:p w14:paraId="0F3D968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666</w:t>
            </w:r>
          </w:p>
        </w:tc>
        <w:tc>
          <w:tcPr>
            <w:tcW w:w="850" w:type="dxa"/>
            <w:vAlign w:val="center"/>
          </w:tcPr>
          <w:tcPr>
            <w:vMerge w:val="continue"/>
          </w:tcPr>
          <w:p w14:paraId="48C56462"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全国</w:t>
            </w:r>
          </w:p>
        </w:tc>
        <w:tc>
          <w:tcPr>
            <w:tcW w:w="851" w:type="dxa"/>
            <w:vAlign w:val="center"/>
          </w:tcPr>
          <w:p w14:paraId="57A8D02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666</w:t>
            </w:r>
          </w:p>
        </w:tc>
        <w:tc>
          <w:tcPr>
            <w:tcW w:w="850" w:type="dxa"/>
            <w:vAlign w:val="center"/>
          </w:tcPr>
          <w:p w14:paraId="0247409E"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123</w:t>
            </w:r>
          </w:p>
        </w:tc>
        <w:tc>
          <w:tcPr>
            <w:tcW w:w="709" w:type="dxa"/>
            <w:vAlign w:val="center"/>
          </w:tcPr>
          <w:p w14:paraId="0286A0F4"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周</w:t>
            </w:r>
          </w:p>
        </w:tc>
        <w:tc>
          <w:tcPr>
            <w:tcW w:w="1276" w:type="dxa"/>
            <w:vAlign w:val="center"/>
          </w:tcPr>
          <w:tcPr>
            <w:vMerge w:val="continue"/>
          </w:tcPr>
          <w:p w14:paraId="01D962E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30天</w:t>
            </w:r>
          </w:p>
        </w:tc>
        <w:tc>
          <w:tcPr>
            <w:tcW w:w="3540" w:type="dxa"/>
            <w:vAlign w:val="center"/>
          </w:tcPr>
          <w:p w14:paraId="0BB4BDA4" w14:textId="77777777" w:rsidR="003B5931" w:rsidRDefault="00000000" w:rsidP="00612EEE">
            <w:pPr>
              <w:rPr>
                <w:rFonts w:ascii="宋体" w:hAnsi="宋体"/>
                <w:sz w:val="24"/>
                <w:szCs w:val="24"/>
                <w:lang w:eastAsia="zh-CN"/>
              </w:rPr>
            </w:pPr>
            <w:r>
              <w:rPr>
                <w:rFonts w:ascii="宋体" w:hAnsi="宋体" w:hint="eastAsia"/>
                <w:sz w:val="24"/>
                <w:szCs w:val="24"/>
                <w:lang w:eastAsia="zh-CN"/>
              </w:rPr>
              <w:t>666</w:t>
            </w:r>
          </w:p>
        </w:tc>
      </w:tr>
      <w:tr w:rsidR="003B5931" w14:paraId="2FDBFA7D" w14:textId="77777777" w:rsidTr="00612EEE">
        <w:trPr>
          <w:trHeight w:val="454"/>
        </w:trPr>
        <w:tc>
          <w:tcPr>
            <w:tcW w:w="1413" w:type="dxa"/>
            <w:vAlign w:val="center"/>
          </w:tcPr>
          <w:p w14:paraId="0F3D968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詹姆斯权益</w:t>
            </w:r>
          </w:p>
        </w:tc>
        <w:tc>
          <w:tcPr>
            <w:tcW w:w="850" w:type="dxa"/>
            <w:vAlign w:val="center"/>
          </w:tcPr>
          <w:tcPr>
            <w:vMerge w:val="continue"/>
          </w:tcPr>
          <w:p w14:paraId="48C56462"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全国</w:t>
            </w:r>
          </w:p>
        </w:tc>
        <w:tc>
          <w:tcPr>
            <w:tcW w:w="851" w:type="dxa"/>
            <w:vAlign w:val="center"/>
          </w:tcPr>
          <w:p w14:paraId="57A8D02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w:t>
            </w:r>
          </w:p>
        </w:tc>
        <w:tc>
          <w:tcPr>
            <w:tcW w:w="850" w:type="dxa"/>
            <w:vAlign w:val="center"/>
          </w:tcPr>
          <w:p w14:paraId="0247409E"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123</w:t>
            </w:r>
          </w:p>
        </w:tc>
        <w:tc>
          <w:tcPr>
            <w:tcW w:w="709" w:type="dxa"/>
            <w:vAlign w:val="center"/>
          </w:tcPr>
          <w:p w14:paraId="0286A0F4"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天</w:t>
            </w:r>
          </w:p>
        </w:tc>
        <w:tc>
          <w:tcPr>
            <w:tcW w:w="1276" w:type="dxa"/>
            <w:vAlign w:val="center"/>
          </w:tcPr>
          <w:tcPr>
            <w:vMerge w:val="continue"/>
          </w:tcPr>
          <w:p w14:paraId="01D962E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30天</w:t>
            </w:r>
          </w:p>
        </w:tc>
        <w:tc>
          <w:tcPr>
            <w:tcW w:w="3540" w:type="dxa"/>
            <w:vAlign w:val="center"/>
          </w:tcPr>
          <w:p w14:paraId="0BB4BDA4" w14:textId="77777777" w:rsidR="003B5931" w:rsidRDefault="00000000" w:rsidP="00612EEE">
            <w:pPr>
              <w:rPr>
                <w:rFonts w:ascii="宋体" w:hAnsi="宋体"/>
                <w:sz w:val="24"/>
                <w:szCs w:val="24"/>
                <w:lang w:eastAsia="zh-CN"/>
              </w:rPr>
            </w:pPr>
            <w:r>
              <w:rPr>
                <w:rFonts w:ascii="宋体" w:hAnsi="宋体" w:hint="eastAsia"/>
                <w:sz w:val="24"/>
                <w:szCs w:val="24"/>
                <w:lang w:eastAsia="zh-CN"/>
              </w:rPr>
              <w:t>免费看詹姆斯打球</w:t>
            </w:r>
          </w:p>
        </w:tc>
      </w:tr>
      <w:tr w:rsidR="003B5931" w14:paraId="2FDBFA7D" w14:textId="77777777" w:rsidTr="00612EEE">
        <w:trPr>
          <w:trHeight w:val="454"/>
        </w:trPr>
        <w:tc>
          <w:tcPr>
            <w:tcW w:w="1413" w:type="dxa"/>
            <w:vAlign w:val="center"/>
          </w:tcPr>
          <w:p w14:paraId="0F3D968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哈登权益</w:t>
            </w:r>
          </w:p>
        </w:tc>
        <w:tc>
          <w:tcPr>
            <w:tcW w:w="850" w:type="dxa"/>
            <w:vAlign w:val="center"/>
          </w:tcPr>
          <w:tcPr>
            <w:vMerge w:val="continue"/>
          </w:tcPr>
          <w:p w14:paraId="48C56462"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全国</w:t>
            </w:r>
          </w:p>
        </w:tc>
        <w:tc>
          <w:tcPr>
            <w:tcW w:w="851" w:type="dxa"/>
            <w:vAlign w:val="center"/>
          </w:tcPr>
          <w:p w14:paraId="57A8D02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100</w:t>
            </w:r>
          </w:p>
        </w:tc>
        <w:tc>
          <w:tcPr>
            <w:tcW w:w="850" w:type="dxa"/>
            <w:vAlign w:val="center"/>
          </w:tcPr>
          <w:p w14:paraId="0247409E"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123</w:t>
            </w:r>
          </w:p>
        </w:tc>
        <w:tc>
          <w:tcPr>
            <w:tcW w:w="709" w:type="dxa"/>
            <w:vAlign w:val="center"/>
          </w:tcPr>
          <w:p w14:paraId="0286A0F4"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月</w:t>
            </w:r>
          </w:p>
        </w:tc>
        <w:tc>
          <w:tcPr>
            <w:tcW w:w="1276" w:type="dxa"/>
            <w:vAlign w:val="center"/>
          </w:tcPr>
          <w:tcPr>
            <w:vMerge w:val="continue"/>
          </w:tcPr>
          <w:p w14:paraId="01D962E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30天</w:t>
            </w:r>
          </w:p>
        </w:tc>
        <w:tc>
          <w:tcPr>
            <w:tcW w:w="3540" w:type="dxa"/>
            <w:vAlign w:val="center"/>
          </w:tcPr>
          <w:p w14:paraId="0BB4BDA4" w14:textId="77777777" w:rsidR="003B5931" w:rsidRDefault="00000000" w:rsidP="00612EEE">
            <w:pPr>
              <w:rPr>
                <w:rFonts w:ascii="宋体" w:hAnsi="宋体"/>
                <w:sz w:val="24"/>
                <w:szCs w:val="24"/>
                <w:lang w:eastAsia="zh-CN"/>
              </w:rPr>
            </w:pPr>
            <w:r>
              <w:rPr>
                <w:rFonts w:ascii="宋体" w:hAnsi="宋体" w:hint="eastAsia"/>
                <w:sz w:val="24"/>
                <w:szCs w:val="24"/>
                <w:lang w:eastAsia="zh-CN"/>
              </w:rPr>
              <w:t>免费看哈登打球</w:t>
            </w:r>
          </w:p>
        </w:tc>
      </w:tr>
      <w:tr w:rsidR="003B5931" w14:paraId="2FDBFA7D" w14:textId="77777777" w:rsidTr="00612EEE">
        <w:trPr>
          <w:trHeight w:val="454"/>
        </w:trPr>
        <w:tc>
          <w:tcPr>
            <w:tcW w:w="1413" w:type="dxa"/>
            <w:vAlign w:val="center"/>
          </w:tcPr>
          <w:p w14:paraId="0F3D968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齐天大圣权益</w:t>
            </w:r>
          </w:p>
        </w:tc>
        <w:tc>
          <w:tcPr>
            <w:tcW w:w="850" w:type="dxa"/>
            <w:vAlign w:val="center"/>
          </w:tcPr>
          <w:tcPr>
            <w:vMerge w:val="continue"/>
          </w:tcPr>
          <w:p w14:paraId="48C56462"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全国</w:t>
            </w:r>
          </w:p>
        </w:tc>
        <w:tc>
          <w:tcPr>
            <w:tcW w:w="851" w:type="dxa"/>
            <w:vAlign w:val="center"/>
          </w:tcPr>
          <w:p w14:paraId="57A8D02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50</w:t>
            </w:r>
          </w:p>
        </w:tc>
        <w:tc>
          <w:tcPr>
            <w:tcW w:w="850" w:type="dxa"/>
            <w:vAlign w:val="center"/>
          </w:tcPr>
          <w:p w14:paraId="0247409E"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123</w:t>
            </w:r>
          </w:p>
        </w:tc>
        <w:tc>
          <w:tcPr>
            <w:tcW w:w="709" w:type="dxa"/>
            <w:vAlign w:val="center"/>
          </w:tcPr>
          <w:p w14:paraId="0286A0F4"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元</w:t>
            </w:r>
          </w:p>
        </w:tc>
        <w:tc>
          <w:tcPr>
            <w:tcW w:w="1276" w:type="dxa"/>
            <w:vAlign w:val="center"/>
          </w:tcPr>
          <w:tcPr>
            <w:vMerge w:val="continue"/>
          </w:tcPr>
          <w:p w14:paraId="01D962E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30天</w:t>
            </w:r>
          </w:p>
        </w:tc>
        <w:tc>
          <w:tcPr>
            <w:tcW w:w="3540" w:type="dxa"/>
            <w:vAlign w:val="center"/>
          </w:tcPr>
          <w:p w14:paraId="0BB4BDA4" w14:textId="77777777" w:rsidR="003B5931" w:rsidRDefault="00000000" w:rsidP="00612EEE">
            <w:pPr>
              <w:rPr>
                <w:rFonts w:ascii="宋体" w:hAnsi="宋体"/>
                <w:sz w:val="24"/>
                <w:szCs w:val="24"/>
                <w:lang w:eastAsia="zh-CN"/>
              </w:rPr>
            </w:pPr>
            <w:r>
              <w:rPr>
                <w:rFonts w:ascii="宋体" w:hAnsi="宋体" w:hint="eastAsia"/>
                <w:sz w:val="24"/>
                <w:szCs w:val="24"/>
                <w:lang w:eastAsia="zh-CN"/>
              </w:rPr>
              <w:t>西游记</w:t>
            </w:r>
          </w:p>
        </w:tc>
      </w:tr>
      <w:tr w:rsidR="003B5931" w14:paraId="2FDBFA7D" w14:textId="77777777" w:rsidTr="00612EEE">
        <w:trPr>
          <w:trHeight w:val="454"/>
        </w:trPr>
        <w:tc>
          <w:tcPr>
            <w:tcW w:w="1413" w:type="dxa"/>
            <w:vAlign w:val="center"/>
          </w:tcPr>
          <w:p w14:paraId="0F3D968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齐达内权益</w:t>
            </w:r>
          </w:p>
        </w:tc>
        <w:tc>
          <w:tcPr>
            <w:tcW w:w="850" w:type="dxa"/>
            <w:vAlign w:val="center"/>
          </w:tcPr>
          <w:tcPr>
            <w:vMerge w:val="continue"/>
          </w:tcPr>
          <w:p w14:paraId="48C56462"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全国</w:t>
            </w:r>
          </w:p>
        </w:tc>
        <w:tc>
          <w:tcPr>
            <w:tcW w:w="851" w:type="dxa"/>
            <w:vAlign w:val="center"/>
          </w:tcPr>
          <w:p w14:paraId="57A8D02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600</w:t>
            </w:r>
          </w:p>
        </w:tc>
        <w:tc>
          <w:tcPr>
            <w:tcW w:w="850" w:type="dxa"/>
            <w:vAlign w:val="center"/>
          </w:tcPr>
          <w:p w14:paraId="0247409E"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123</w:t>
            </w:r>
          </w:p>
        </w:tc>
        <w:tc>
          <w:tcPr>
            <w:tcW w:w="709" w:type="dxa"/>
            <w:vAlign w:val="center"/>
          </w:tcPr>
          <w:p w14:paraId="0286A0F4"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个</w:t>
            </w:r>
          </w:p>
        </w:tc>
        <w:tc>
          <w:tcPr>
            <w:tcW w:w="1276" w:type="dxa"/>
            <w:vAlign w:val="center"/>
          </w:tcPr>
          <w:tcPr>
            <w:vMerge w:val="continue"/>
          </w:tcPr>
          <w:p w14:paraId="01D962E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30天</w:t>
            </w:r>
          </w:p>
        </w:tc>
        <w:tc>
          <w:tcPr>
            <w:tcW w:w="3540" w:type="dxa"/>
            <w:vAlign w:val="center"/>
          </w:tcPr>
          <w:p w14:paraId="0BB4BDA4" w14:textId="77777777" w:rsidR="003B5931" w:rsidRDefault="00000000" w:rsidP="00612EEE">
            <w:pPr>
              <w:rPr>
                <w:rFonts w:ascii="宋体" w:hAnsi="宋体"/>
                <w:sz w:val="24"/>
                <w:szCs w:val="24"/>
                <w:lang w:eastAsia="zh-CN"/>
              </w:rPr>
            </w:pPr>
            <w:r>
              <w:rPr>
                <w:rFonts w:ascii="宋体" w:hAnsi="宋体" w:hint="eastAsia"/>
                <w:sz w:val="24"/>
                <w:szCs w:val="24"/>
                <w:lang w:eastAsia="zh-CN"/>
              </w:rPr>
              <w:t>免费看齐达内踢球</w:t>
            </w:r>
          </w:p>
        </w:tc>
      </w:tr>
    </w:tbl>
    <w:p w14:paraId="252549C2" w14:textId="77777777" w:rsidR="003B5931" w:rsidRDefault="00000000">
      <w:pPr>
        <w:spacing w:beforeLines="50" w:before="120" w:line="360" w:lineRule="auto"/>
        <w:rPr>
          <w:rFonts w:ascii="宋体" w:hAnsi="宋体"/>
          <w:b/>
          <w:bCs/>
          <w:sz w:val="24"/>
          <w:szCs w:val="24"/>
          <w:lang w:eastAsia="zh-CN"/>
        </w:rPr>
      </w:pPr>
      <w:r>
        <w:rPr>
          <w:rFonts w:ascii="宋体" w:hAnsi="宋体" w:hint="eastAsia"/>
          <w:sz w:val="24"/>
          <w:szCs w:val="24"/>
          <w:lang w:eastAsia="zh-CN"/>
        </w:rPr>
        <w:t>闪推交付服务的入驻平台费用合计：</w:t>
      </w:r>
      <w:r>
        <w:rPr>
          <w:rFonts w:ascii="宋体" w:hAnsi="宋体"/>
          <w:sz w:val="24"/>
          <w:szCs w:val="24"/>
          <w:u w:val="single"/>
          <w:lang w:eastAsia="zh-CN"/>
        </w:rPr>
        <w:t>111</w:t>
      </w:r>
      <w:r>
        <w:rPr>
          <w:rFonts w:ascii="宋体" w:hAnsi="宋体" w:hint="eastAsia"/>
          <w:sz w:val="24"/>
          <w:szCs w:val="24"/>
          <w:lang w:eastAsia="zh-CN"/>
        </w:rPr>
        <w:t>元，大写</w:t>
      </w:r>
      <w:r>
        <w:rPr>
          <w:rFonts w:ascii="宋体" w:hAnsi="宋体" w:hint="eastAsia"/>
          <w:sz w:val="24"/>
          <w:szCs w:val="24"/>
          <w:u w:val="single"/>
          <w:lang w:eastAsia="zh-CN"/>
        </w:rPr>
        <w:t>壹佰壹拾壹元整</w:t>
      </w:r>
      <w:r>
        <w:rPr>
          <w:rFonts w:ascii="宋体" w:hAnsi="宋体" w:hint="eastAsia"/>
          <w:sz w:val="24"/>
          <w:szCs w:val="24"/>
          <w:lang w:eastAsia="zh-CN"/>
        </w:rPr>
        <w:t>。</w:t>
      </w:r>
    </w:p>
    <w:p w14:paraId="228B5AD7" w14:textId="77777777" w:rsidR="003B5931" w:rsidRDefault="00000000">
      <w:pPr>
        <w:pStyle w:val="aa"/>
        <w:spacing w:line="360" w:lineRule="auto"/>
        <w:ind w:firstLineChars="0" w:firstLine="0"/>
        <w:outlineLvl w:val="0"/>
        <w:rPr>
          <w:rFonts w:ascii="宋体" w:hAnsi="宋体"/>
          <w:b/>
          <w:bCs/>
          <w:sz w:val="24"/>
          <w:szCs w:val="24"/>
          <w:lang w:eastAsia="zh-CN"/>
        </w:rPr>
      </w:pPr>
      <w:r>
        <w:rPr>
          <w:rFonts w:ascii="宋体" w:hAnsi="宋体" w:hint="eastAsia"/>
          <w:b/>
          <w:bCs/>
          <w:sz w:val="24"/>
          <w:szCs w:val="24"/>
          <w:lang w:eastAsia="zh-CN"/>
        </w:rPr>
        <w:t>第二条、费用及支付</w:t>
      </w:r>
      <w:bookmarkStart w:id="0" w:name="OLE_LINK6"/>
      <w:bookmarkStart w:id="1" w:name="OLE_LINK5"/>
    </w:p>
    <w:p w14:paraId="5728A8E5" w14:textId="77777777" w:rsidR="003B5931" w:rsidRDefault="00000000">
      <w:pPr>
        <w:pStyle w:val="aa"/>
        <w:numPr>
          <w:ilvl w:val="0"/>
          <w:numId w:val="2"/>
        </w:numPr>
        <w:spacing w:line="360" w:lineRule="auto"/>
        <w:ind w:firstLineChars="0"/>
        <w:outlineLvl w:val="0"/>
        <w:rPr>
          <w:rFonts w:ascii="宋体" w:hAnsi="宋体"/>
          <w:b/>
          <w:bCs/>
          <w:sz w:val="24"/>
          <w:szCs w:val="24"/>
          <w:lang w:eastAsia="zh-CN"/>
        </w:rPr>
      </w:pPr>
      <w:bookmarkStart w:id="2" w:name="OLE_LINK17"/>
      <w:bookmarkStart w:id="3" w:name="OLE_LINK18"/>
      <w:r>
        <w:rPr>
          <w:rFonts w:ascii="宋体" w:hAnsi="宋体" w:hint="eastAsia"/>
          <w:b/>
          <w:bCs/>
          <w:color w:val="000000" w:themeColor="text1"/>
          <w:sz w:val="24"/>
          <w:szCs w:val="24"/>
          <w:lang w:eastAsia="zh-CN"/>
        </w:rPr>
        <w:t>加购</w:t>
      </w:r>
      <w:bookmarkEnd w:id="0"/>
      <w:bookmarkEnd w:id="1"/>
      <w:bookmarkEnd w:id="2"/>
      <w:bookmarkEnd w:id="3"/>
      <w:r>
        <w:rPr>
          <w:rFonts w:ascii="宋体" w:hAnsi="宋体" w:hint="eastAsia"/>
          <w:b/>
          <w:bCs/>
          <w:color w:val="000000" w:themeColor="text1"/>
          <w:sz w:val="24"/>
          <w:szCs w:val="24"/>
          <w:lang w:eastAsia="zh-CN"/>
        </w:rPr>
        <w:t>臻享的费用及支付</w:t>
      </w:r>
    </w:p>
    <w:p w14:paraId="4DE43B46" w14:textId="77777777" w:rsidR="003B5931" w:rsidRDefault="00000000">
      <w:pPr>
        <w:numPr>
          <w:ilvl w:val="0"/>
          <w:numId w:val="3"/>
        </w:numPr>
        <w:spacing w:line="360" w:lineRule="auto"/>
        <w:rPr>
          <w:rFonts w:ascii="宋体" w:hAnsi="宋体"/>
          <w:sz w:val="24"/>
          <w:szCs w:val="24"/>
          <w:lang w:eastAsia="zh-CN"/>
        </w:rPr>
      </w:pPr>
      <w:r>
        <w:rPr>
          <w:rFonts w:ascii="宋体" w:hAnsi="宋体" w:hint="eastAsia"/>
          <w:sz w:val="24"/>
          <w:szCs w:val="24"/>
          <w:lang w:eastAsia="zh-CN"/>
        </w:rPr>
        <w:t>甲方应向乙方支付</w:t>
      </w:r>
      <w:r>
        <w:rPr>
          <w:rFonts w:ascii="宋体" w:hAnsi="宋体" w:hint="eastAsia"/>
          <w:b/>
          <w:bCs/>
          <w:color w:val="000000" w:themeColor="text1"/>
          <w:sz w:val="24"/>
          <w:szCs w:val="24"/>
          <w:lang w:eastAsia="zh-CN"/>
        </w:rPr>
        <w:t>加购</w:t>
      </w:r>
      <w:r>
        <w:rPr>
          <w:rFonts w:ascii="宋体" w:hAnsi="宋体" w:hint="eastAsia"/>
          <w:b/>
          <w:bCs/>
          <w:sz w:val="24"/>
          <w:szCs w:val="24"/>
          <w:u w:val="single"/>
          <w:lang w:eastAsia="zh-CN"/>
        </w:rPr>
        <w:t>11</w:t>
      </w:r>
      <w:r>
        <w:rPr>
          <w:rFonts w:ascii="宋体" w:hAnsi="宋体" w:hint="eastAsia"/>
          <w:sz w:val="24"/>
          <w:szCs w:val="24"/>
          <w:lang w:eastAsia="zh-CN"/>
        </w:rPr>
        <w:t>费，共计人民币</w:t>
      </w:r>
      <w:r>
        <w:rPr>
          <w:rFonts w:ascii="宋体" w:hAnsi="宋体"/>
          <w:sz w:val="24"/>
          <w:szCs w:val="24"/>
          <w:u w:val="single"/>
          <w:lang w:eastAsia="zh-CN"/>
        </w:rPr>
        <w:t>1000</w:t>
      </w:r>
      <w:r>
        <w:rPr>
          <w:rFonts w:ascii="宋体" w:hAnsi="宋体" w:hint="eastAsia"/>
          <w:sz w:val="24"/>
          <w:szCs w:val="24"/>
          <w:lang w:eastAsia="zh-CN"/>
        </w:rPr>
        <w:t>元(大写:</w:t>
      </w:r>
      <w:r>
        <w:rPr>
          <w:rFonts w:ascii="宋体" w:hAnsi="宋体"/>
          <w:sz w:val="24"/>
          <w:szCs w:val="24"/>
          <w:u w:val="single"/>
          <w:lang w:eastAsia="zh-CN"/>
        </w:rPr>
        <w:t xml:space="preserve"> </w:t>
      </w:r>
      <w:r>
        <w:rPr>
          <w:rFonts w:ascii="宋体" w:hAnsi="宋体"/>
          <w:sz w:val="24"/>
          <w:u w:val="single" w:color="auto"/>
        </w:rPr>
        <w:t>壹仟元整</w:t>
      </w:r>
      <w:r>
        <w:rPr>
          <w:rFonts w:ascii="宋体" w:hAnsi="宋体" w:hint="eastAsia"/>
          <w:sz w:val="24"/>
          <w:szCs w:val="24"/>
          <w:lang w:eastAsia="zh-CN"/>
        </w:rPr>
        <w:t>)。乙方根据甲方要求于收款后提供增值税普通发票或增值税专用发票（后者必须要提供相关开票信息）。</w:t>
      </w:r>
    </w:p>
    <w:p w14:paraId="47C2BD5A" w14:textId="77777777" w:rsidR="003B5931" w:rsidRDefault="00000000">
      <w:pPr>
        <w:numPr>
          <w:ilvl w:val="0"/>
          <w:numId w:val="3"/>
        </w:numPr>
        <w:spacing w:line="360" w:lineRule="auto"/>
        <w:rPr>
          <w:rFonts w:ascii="宋体" w:hAnsi="宋体"/>
          <w:sz w:val="24"/>
          <w:szCs w:val="24"/>
          <w:lang w:eastAsia="zh-CN"/>
        </w:rPr>
      </w:pPr>
      <w:r>
        <w:rPr>
          <w:rFonts w:ascii="宋体" w:hAnsi="宋体" w:hint="eastAsia"/>
          <w:sz w:val="24"/>
          <w:szCs w:val="24"/>
          <w:lang w:eastAsia="zh-CN"/>
        </w:rPr>
        <w:t>甲方应在以下注明付款日期前，将费用支付到乙方指定账号：付款日期为</w:t>
      </w:r>
      <w:r>
        <w:rPr>
          <w:rFonts w:ascii="宋体" w:hAnsi="宋体"/>
          <w:sz w:val="24"/>
          <w:szCs w:val="24"/>
          <w:u w:val="single"/>
          <w:lang w:eastAsia="zh-CN"/>
        </w:rPr>
        <w:t>2023年12月14日</w:t>
      </w:r>
      <w:r>
        <w:rPr>
          <w:rFonts w:ascii="宋体" w:hAnsi="宋体" w:hint="eastAsia"/>
          <w:sz w:val="24"/>
          <w:szCs w:val="24"/>
          <w:lang w:eastAsia="zh-CN"/>
        </w:rPr>
        <w:t>。乙方根据甲方到账时间为其开通平台账号。</w:t>
      </w:r>
    </w:p>
    <w:p w14:paraId="14E70622" w14:textId="77777777" w:rsidR="003B5931" w:rsidRDefault="00000000">
      <w:pPr>
        <w:pStyle w:val="aa"/>
        <w:numPr>
          <w:ilvl w:val="0"/>
          <w:numId w:val="2"/>
        </w:numPr>
        <w:spacing w:line="360" w:lineRule="auto"/>
        <w:ind w:firstLineChars="0"/>
        <w:outlineLvl w:val="0"/>
        <w:rPr>
          <w:rFonts w:ascii="宋体" w:hAnsi="宋体"/>
          <w:b/>
          <w:bCs/>
          <w:color w:val="000000" w:themeColor="text1"/>
          <w:sz w:val="24"/>
          <w:szCs w:val="24"/>
          <w:lang w:eastAsia="zh-CN"/>
        </w:rPr>
      </w:pPr>
      <w:r>
        <w:rPr>
          <w:rFonts w:ascii="宋体" w:hAnsi="宋体" w:hint="eastAsia"/>
          <w:b/>
          <w:bCs/>
          <w:color w:val="000000" w:themeColor="text1"/>
          <w:sz w:val="24"/>
          <w:szCs w:val="24"/>
          <w:lang w:eastAsia="zh-CN"/>
        </w:rPr>
        <w:t>闪推服务费用及支付</w:t>
      </w:r>
    </w:p>
    <w:p w14:paraId="7DE2F10F" w14:textId="77777777" w:rsidR="003B5931" w:rsidRDefault="00000000">
      <w:pPr>
        <w:pStyle w:val="a3"/>
        <w:numPr>
          <w:ilvl w:val="0"/>
          <w:numId w:val="4"/>
        </w:numPr>
        <w:spacing w:line="360" w:lineRule="auto"/>
        <w:rPr>
          <w:sz w:val="24"/>
          <w:szCs w:val="24"/>
          <w:u w:val="single"/>
        </w:rPr>
      </w:pPr>
      <w:r>
        <w:rPr>
          <w:rFonts w:hint="eastAsia"/>
          <w:sz w:val="24"/>
          <w:szCs w:val="24"/>
        </w:rPr>
        <w:t>甲方按成功办理入职手续的人数和费用标准向乙方支付服务费。乙方收取服务费标准：</w:t>
      </w:r>
      <w:r>
        <w:rPr>
          <w:rFonts w:hint="eastAsia"/>
          <w:sz w:val="24"/>
          <w:szCs w:val="24"/>
          <w:u w:val="single"/>
        </w:rPr>
        <w:t>入职候选人税前1个月的工资</w:t>
      </w:r>
      <w:r>
        <w:rPr>
          <w:b/>
          <w:bCs/>
          <w:sz w:val="24"/>
          <w:szCs w:val="24"/>
          <w:u w:val="single"/>
          <w:lang w:val="en-US"/>
        </w:rPr>
        <w:t>"12%"</w:t>
      </w:r>
      <w:r>
        <w:rPr>
          <w:rFonts w:hint="eastAsia"/>
          <w:sz w:val="24"/>
          <w:szCs w:val="24"/>
          <w:u w:val="single"/>
        </w:rPr>
        <w:t>作为服务费</w:t>
      </w:r>
      <w:r>
        <w:rPr>
          <w:rFonts w:hint="eastAsia"/>
          <w:sz w:val="24"/>
          <w:szCs w:val="24"/>
        </w:rPr>
        <w:t>。</w:t>
      </w:r>
    </w:p>
    <w:p w14:paraId="0646BAD3" w14:textId="77777777" w:rsidR="003B5931" w:rsidRDefault="00000000">
      <w:pPr>
        <w:pStyle w:val="a3"/>
        <w:spacing w:line="360" w:lineRule="auto"/>
        <w:ind w:firstLineChars="177" w:firstLine="425"/>
        <w:rPr>
          <w:sz w:val="24"/>
          <w:szCs w:val="24"/>
        </w:rPr>
      </w:pPr>
      <w:r>
        <w:rPr>
          <w:rFonts w:hint="eastAsia"/>
          <w:sz w:val="24"/>
          <w:szCs w:val="24"/>
        </w:rPr>
        <w:t>注：入职候选人的薪资确认以双方邮件确认或以平台发放offer中的薪资为准。</w:t>
      </w:r>
    </w:p>
    <w:p w14:paraId="6279D331" w14:textId="77777777" w:rsidR="003B5931" w:rsidRDefault="00000000">
      <w:pPr>
        <w:pStyle w:val="a3"/>
        <w:numPr>
          <w:ilvl w:val="0"/>
          <w:numId w:val="4"/>
        </w:numPr>
        <w:spacing w:line="360" w:lineRule="auto"/>
        <w:rPr>
          <w:color w:val="000000" w:themeColor="text1"/>
          <w:sz w:val="24"/>
          <w:szCs w:val="24"/>
        </w:rPr>
      </w:pPr>
      <w:r>
        <w:rPr>
          <w:rFonts w:hint="eastAsia"/>
          <w:sz w:val="24"/>
          <w:szCs w:val="24"/>
        </w:rPr>
        <w:t>补聘说明：</w:t>
      </w:r>
      <w:r>
        <w:rPr>
          <w:rFonts w:hint="eastAsia"/>
          <w:color w:val="000000" w:themeColor="text1"/>
          <w:sz w:val="24"/>
          <w:szCs w:val="24"/>
          <w:lang w:val="en-US"/>
        </w:rPr>
        <w:t>经乙方提供的人员经录用入职报道</w:t>
      </w:r>
      <w:r>
        <w:rPr>
          <w:rFonts w:hint="eastAsia"/>
          <w:color w:val="000000" w:themeColor="text1"/>
          <w:spacing w:val="-12"/>
          <w:sz w:val="24"/>
          <w:szCs w:val="24"/>
        </w:rPr>
        <w:t>后三个月内</w:t>
      </w:r>
      <w:r>
        <w:rPr>
          <w:rFonts w:hint="eastAsia"/>
          <w:color w:val="000000" w:themeColor="text1"/>
          <w:spacing w:val="-6"/>
          <w:sz w:val="24"/>
          <w:szCs w:val="24"/>
        </w:rPr>
        <w:t>未能达到甲方正式录用标准</w:t>
      </w:r>
      <w:r>
        <w:rPr>
          <w:rFonts w:hint="eastAsia"/>
          <w:color w:val="000000" w:themeColor="text1"/>
          <w:spacing w:val="-6"/>
          <w:sz w:val="24"/>
          <w:szCs w:val="24"/>
          <w:lang w:val="en-US"/>
        </w:rPr>
        <w:t>或该人员主动离职</w:t>
      </w:r>
      <w:r>
        <w:rPr>
          <w:rFonts w:hint="eastAsia"/>
          <w:color w:val="000000" w:themeColor="text1"/>
          <w:spacing w:val="-6"/>
          <w:sz w:val="24"/>
          <w:szCs w:val="24"/>
        </w:rPr>
        <w:t>，甲方须在候选人离职</w:t>
      </w:r>
      <w:r>
        <w:rPr>
          <w:rFonts w:hint="eastAsia"/>
          <w:color w:val="000000" w:themeColor="text1"/>
          <w:spacing w:val="-6"/>
          <w:sz w:val="24"/>
          <w:szCs w:val="24"/>
          <w:lang w:val="en-US"/>
        </w:rPr>
        <w:t>的</w:t>
      </w:r>
      <w:r>
        <w:rPr>
          <w:rFonts w:hint="eastAsia"/>
          <w:color w:val="000000" w:themeColor="text1"/>
          <w:spacing w:val="-6"/>
          <w:sz w:val="24"/>
          <w:szCs w:val="24"/>
        </w:rPr>
        <w:t>前</w:t>
      </w:r>
      <w:r>
        <w:rPr>
          <w:rFonts w:hint="eastAsia"/>
          <w:color w:val="000000" w:themeColor="text1"/>
          <w:spacing w:val="-8"/>
          <w:sz w:val="24"/>
          <w:szCs w:val="24"/>
        </w:rPr>
        <w:t>以邮件</w:t>
      </w:r>
      <w:r>
        <w:rPr>
          <w:rFonts w:hint="eastAsia"/>
          <w:color w:val="000000" w:themeColor="text1"/>
          <w:spacing w:val="-8"/>
          <w:sz w:val="24"/>
          <w:szCs w:val="24"/>
          <w:lang w:val="en-US"/>
        </w:rPr>
        <w:t>或其他书面</w:t>
      </w:r>
      <w:r>
        <w:rPr>
          <w:rFonts w:hint="eastAsia"/>
          <w:color w:val="000000" w:themeColor="text1"/>
          <w:spacing w:val="-8"/>
          <w:sz w:val="24"/>
          <w:szCs w:val="24"/>
        </w:rPr>
        <w:t>形式告知乙方，乙方为甲方提供免费补聘一次的机会。</w:t>
      </w:r>
    </w:p>
    <w:p w14:paraId="76A7F4E2" w14:textId="77777777" w:rsidR="003B5931" w:rsidRDefault="00000000">
      <w:pPr>
        <w:pStyle w:val="a3"/>
        <w:numPr>
          <w:ilvl w:val="0"/>
          <w:numId w:val="4"/>
        </w:numPr>
        <w:spacing w:line="360" w:lineRule="auto"/>
        <w:rPr>
          <w:b/>
          <w:bCs/>
          <w:sz w:val="24"/>
          <w:szCs w:val="24"/>
        </w:rPr>
      </w:pPr>
      <w:r>
        <w:rPr>
          <w:rFonts w:hint="eastAsia"/>
          <w:sz w:val="24"/>
          <w:szCs w:val="24"/>
        </w:rPr>
        <w:t>甲乙双方月底确认结算名单和费用，甲乙双方签字或盖章。</w:t>
      </w:r>
      <w:r>
        <w:rPr>
          <w:rFonts w:hint="eastAsia"/>
          <w:spacing w:val="-10"/>
          <w:sz w:val="24"/>
          <w:szCs w:val="24"/>
        </w:rPr>
        <w:t>乙方根据入职人数和收费标准向甲方开具等额增值税普通发票或增值税专用发票。甲方核对无误且收到发票后于次月10日前向乙方支付服务费。</w:t>
      </w:r>
    </w:p>
    <w:p w14:paraId="246A8C7F"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银行汇款</w:t>
      </w:r>
    </w:p>
    <w:p w14:paraId="269CAA7F" w14:textId="77777777" w:rsidR="003B5931"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开户名称：迎得未来（北京）科技有限公司</w:t>
      </w:r>
    </w:p>
    <w:p w14:paraId="6345931D" w14:textId="77777777" w:rsidR="003B5931" w:rsidRDefault="00000000">
      <w:pPr>
        <w:spacing w:line="360" w:lineRule="auto"/>
        <w:ind w:right="3565" w:firstLine="420"/>
        <w:rPr>
          <w:rFonts w:ascii="宋体" w:hAnsi="宋体"/>
          <w:sz w:val="24"/>
          <w:szCs w:val="24"/>
          <w:lang w:eastAsia="zh-CN"/>
        </w:rPr>
      </w:pPr>
      <w:r>
        <w:rPr>
          <w:rFonts w:ascii="宋体" w:hAnsi="宋体" w:hint="eastAsia"/>
          <w:sz w:val="24"/>
          <w:szCs w:val="24"/>
          <w:lang w:eastAsia="zh-CN"/>
        </w:rPr>
        <w:t>开户银行：招商银行股份有限公司北京上地支行</w:t>
      </w:r>
    </w:p>
    <w:p w14:paraId="7F29BC96" w14:textId="77777777" w:rsidR="003B5931"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帐    号：110944631310503</w:t>
      </w:r>
    </w:p>
    <w:p w14:paraId="7F34CCC3" w14:textId="77777777" w:rsidR="003B5931" w:rsidRDefault="00000000">
      <w:pPr>
        <w:spacing w:line="360" w:lineRule="auto"/>
        <w:rPr>
          <w:rFonts w:ascii="宋体" w:hAnsi="宋体"/>
          <w:sz w:val="24"/>
          <w:szCs w:val="24"/>
          <w:lang w:eastAsia="zh-CN"/>
        </w:rPr>
      </w:pPr>
      <w:r>
        <w:rPr>
          <w:rFonts w:ascii="宋体" w:hAnsi="宋体" w:hint="eastAsia"/>
          <w:b/>
          <w:bCs/>
          <w:sz w:val="24"/>
          <w:szCs w:val="24"/>
          <w:lang w:eastAsia="zh-CN"/>
        </w:rPr>
        <w:t>甲方发票信息</w:t>
      </w:r>
      <w:r>
        <w:rPr>
          <w:rFonts w:ascii="宋体" w:hAnsi="宋体" w:hint="eastAsia"/>
          <w:sz w:val="24"/>
          <w:szCs w:val="24"/>
          <w:lang w:eastAsia="zh-CN"/>
        </w:rPr>
        <w:t>：</w:t>
      </w:r>
    </w:p>
    <w:p w14:paraId="27A041DD" w14:textId="77777777" w:rsidR="003B5931"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u/>
        </w:rPr>
        <w:t xml:space="preserve">企业名称: </w:t>
      </w:r>
      <w:r>
        <w:rPr>
          <w:color w:val="000000"/>
          <w:rFonts w:ascii="宋体" w:hAnsi="宋体"/>
          <w:sz w:val="24"/>
          <w:u w:color="auto"/>
        </w:rPr>
        <w:t>11111111111111111111</w:t>
      </w:r>
    </w:p>
    <w:p w14:paraId="4A0B79DA" w14:textId="77777777" w:rsidR="003B5931"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 xml:space="preserve">纳税人识别号: </w:t>
      </w:r>
      <w:r>
        <w:rPr>
          <w:rFonts w:ascii="宋体" w:hAnsi="宋体"/>
          <w:color w:val="000000" w:themeColor="text1"/>
          <w:sz w:val="24"/>
          <w:szCs w:val="24"/>
          <w:lang w:eastAsia="zh-CN"/>
        </w:rPr>
        <w:t>1111111111111111</w:t>
      </w:r>
    </w:p>
    <w:p w14:paraId="354E6D5F" w14:textId="77777777" w:rsidR="003B5931"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u/>
        </w:rPr>
        <w:t>地    址：</w:t>
      </w:r>
      <w:r>
        <w:rPr>
          <w:color w:val="000000"/>
          <w:rFonts w:ascii="宋体" w:hAnsi="宋体"/>
          <w:sz w:val="24"/>
          <w:u w:color="auto"/>
        </w:rPr>
        <w:t>11111</w:t>
      </w:r>
    </w:p>
    <w:p w14:paraId="1CC6B2CD" w14:textId="77777777" w:rsidR="003B5931"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lastRenderedPageBreak/>
        <w:t>电    话：</w:t>
      </w:r>
      <w:r>
        <w:rPr>
          <w:rFonts w:ascii="宋体" w:hAnsi="宋体"/>
          <w:color w:val="000000" w:themeColor="text1"/>
          <w:sz w:val="24"/>
          <w:szCs w:val="24"/>
          <w:lang w:eastAsia="zh-CN"/>
        </w:rPr>
        <w:t>11111111111</w:t>
      </w:r>
    </w:p>
    <w:p w14:paraId="0DC61B6C" w14:textId="77777777" w:rsidR="003B5931"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u/>
        </w:rPr>
        <w:t>开 户 行：</w:t>
      </w:r>
      <w:r>
        <w:rPr>
          <w:color w:val="000000"/>
          <w:rFonts w:ascii="宋体" w:hAnsi="宋体"/>
          <w:sz w:val="24"/>
          <w:u w:color="auto"/>
        </w:rPr>
        <w:t>111</w:t>
      </w:r>
    </w:p>
    <w:p w14:paraId="0416B383" w14:textId="77777777" w:rsidR="003B5931"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账    号：</w:t>
      </w:r>
      <w:r>
        <w:rPr>
          <w:rFonts w:ascii="宋体" w:hAnsi="宋体"/>
          <w:color w:val="000000" w:themeColor="text1"/>
          <w:sz w:val="24"/>
          <w:szCs w:val="24"/>
          <w:lang w:eastAsia="zh-CN"/>
        </w:rPr>
        <w:t>111111111</w:t>
      </w:r>
    </w:p>
    <w:p w14:paraId="75F161AF" w14:textId="77777777" w:rsidR="003B5931" w:rsidRDefault="00000000">
      <w:pPr>
        <w:numPr>
          <w:ilvl w:val="0"/>
          <w:numId w:val="4"/>
        </w:numPr>
        <w:spacing w:line="360" w:lineRule="auto"/>
        <w:rPr>
          <w:rFonts w:ascii="宋体" w:hAnsi="宋体"/>
          <w:color w:val="000000" w:themeColor="text1"/>
          <w:sz w:val="24"/>
          <w:szCs w:val="24"/>
          <w:lang w:eastAsia="zh-CN"/>
        </w:rPr>
      </w:pPr>
      <w:r>
        <w:rPr>
          <w:rFonts w:ascii="宋体" w:hAnsi="宋体" w:hint="eastAsia"/>
          <w:color w:val="000000" w:themeColor="text1"/>
          <w:sz w:val="24"/>
          <w:szCs w:val="24"/>
          <w:lang w:eastAsia="zh-CN"/>
        </w:rPr>
        <w:t>如果甲方未能按合同约定支付所应付之款项，则自应付之日起按应付金额的日千分之三支付滞纳金，以应付金额的百分之五为限。如乙方未能提供及时有效服务，甲方有权单方解除合同，由此给甲方造成损失的，乙方应予赔偿。</w:t>
      </w:r>
    </w:p>
    <w:p w14:paraId="483D6026" w14:textId="77777777" w:rsidR="003B5931" w:rsidRDefault="00000000">
      <w:pPr>
        <w:numPr>
          <w:ilvl w:val="0"/>
          <w:numId w:val="4"/>
        </w:numPr>
        <w:spacing w:line="360" w:lineRule="auto"/>
        <w:rPr>
          <w:rFonts w:ascii="宋体" w:hAnsi="宋体"/>
          <w:color w:val="000000" w:themeColor="text1"/>
          <w:sz w:val="24"/>
          <w:szCs w:val="24"/>
          <w:lang w:eastAsia="zh-CN"/>
        </w:rPr>
      </w:pPr>
      <w:r>
        <w:rPr>
          <w:rFonts w:ascii="宋体" w:hAnsi="宋体" w:hint="eastAsia"/>
          <w:color w:val="000000" w:themeColor="text1"/>
          <w:sz w:val="24"/>
          <w:szCs w:val="24"/>
          <w:lang w:eastAsia="zh-CN"/>
        </w:rPr>
        <w:t>争议解决：本合同履行过程中如发生争议，应友好协商解决，协商不成，双方同意在甲方所在地人民法院诉讼解决。</w:t>
      </w:r>
    </w:p>
    <w:p w14:paraId="759E6918" w14:textId="77777777" w:rsidR="003B5931" w:rsidRDefault="00000000">
      <w:pPr>
        <w:spacing w:line="360" w:lineRule="auto"/>
        <w:rPr>
          <w:rFonts w:ascii="宋体" w:hAnsi="宋体"/>
          <w:color w:val="000000"/>
          <w:sz w:val="24"/>
          <w:szCs w:val="24"/>
          <w:lang w:eastAsia="zh-CN"/>
        </w:rPr>
      </w:pPr>
      <w:r>
        <w:rPr>
          <w:rFonts w:ascii="宋体" w:hAnsi="宋体" w:hint="eastAsia"/>
          <w:sz w:val="24"/>
          <w:szCs w:val="24"/>
          <w:lang w:eastAsia="zh-CN"/>
        </w:rPr>
        <w:t>本合同（合同编码：</w:t>
      </w:r>
      <w:r>
        <w:rPr>
          <w:rFonts w:ascii="宋体" w:hAnsi="宋体"/>
          <w:sz w:val="24"/>
          <w:szCs w:val="24"/>
          <w:lang w:eastAsia="zh-CN"/>
        </w:rPr>
        <w:t>ST-20231208-007-04</w:t>
      </w:r>
      <w:r>
        <w:rPr>
          <w:rFonts w:ascii="宋体" w:hAnsi="宋体" w:hint="eastAsia"/>
          <w:color w:val="000000"/>
          <w:sz w:val="24"/>
          <w:szCs w:val="24"/>
          <w:lang w:eastAsia="zh-CN"/>
        </w:rPr>
        <w:t>）一式两份，甲乙方各执一份。</w:t>
      </w:r>
    </w:p>
    <w:p w14:paraId="5932AF02" w14:textId="77777777" w:rsidR="003B5931" w:rsidRDefault="003B5931">
      <w:pPr>
        <w:spacing w:line="360" w:lineRule="auto"/>
        <w:rPr>
          <w:rFonts w:ascii="宋体" w:hAnsi="宋体"/>
          <w:color w:val="000000"/>
          <w:sz w:val="24"/>
          <w:szCs w:val="24"/>
          <w:lang w:eastAsia="zh-CN"/>
        </w:rPr>
      </w:pPr>
    </w:p>
    <w:p w14:paraId="0870D225"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备注：</w:t>
      </w:r>
    </w:p>
    <w:p w14:paraId="6B3A96ED" w14:textId="77777777" w:rsidR="003B5931" w:rsidRDefault="00000000">
      <w:pPr>
        <w:spacing w:line="360" w:lineRule="auto"/>
        <w:ind w:firstLineChars="200" w:firstLine="482"/>
        <w:rPr>
          <w:rFonts w:ascii="宋体" w:hAnsi="宋体"/>
          <w:b/>
          <w:bCs/>
          <w:sz w:val="24"/>
          <w:szCs w:val="24"/>
          <w:lang w:eastAsia="zh-CN"/>
        </w:rPr>
      </w:pPr>
      <w:r>
        <w:rPr>
          <w:rFonts w:ascii="宋体" w:hAnsi="宋体" w:hint="eastAsia"/>
          <w:b/>
          <w:bCs/>
          <w:sz w:val="24"/>
          <w:szCs w:val="24"/>
          <w:lang w:eastAsia="zh-CN"/>
        </w:rPr>
        <w:t>甲方指定以下人员作为授权代表开通并使用本服务，该人员在开通及使用本服务过程中所实施的行为视为甲方公司之行为，由甲方对此承担相应责任：</w:t>
      </w:r>
    </w:p>
    <w:tbl>
      <w:tblPr>
        <w:tblpPr w:leftFromText="180" w:rightFromText="180" w:vertAnchor="text" w:horzAnchor="margin" w:tblpY="136"/>
        <w:tblW w:w="0" w:type="auto"/>
        <w:tblLayout w:type="fixed"/>
        <w:tblLook w:val="04A0" w:firstRow="1" w:lastRow="0" w:firstColumn="1" w:lastColumn="0" w:noHBand="0" w:noVBand="1"/>
      </w:tblPr>
      <w:tblGrid>
        <w:gridCol w:w="4678"/>
        <w:gridCol w:w="4961"/>
      </w:tblGrid>
      <w:tr w:rsidR="003B5931" w14:paraId="6FBBF5FA" w14:textId="77777777">
        <w:trPr>
          <w:trHeight w:val="410"/>
        </w:trPr>
        <w:tc>
          <w:tcPr>
            <w:tcW w:w="4678" w:type="dxa"/>
            <w:tcBorders>
              <w:top w:val="nil"/>
              <w:left w:val="nil"/>
              <w:bottom w:val="nil"/>
              <w:right w:val="nil"/>
            </w:tcBorders>
            <w:vAlign w:val="center"/>
          </w:tcPr>
          <w:p w14:paraId="41BCF8DC" w14:textId="64615699" w:rsidR="003B5931" w:rsidRDefault="00000000">
            <w:pPr>
              <w:spacing w:line="360" w:lineRule="auto"/>
              <w:rPr>
                <w:rFonts w:ascii="宋体" w:hAnsi="宋体"/>
                <w:b/>
                <w:bCs/>
                <w:sz w:val="24"/>
                <w:szCs w:val="24"/>
                <w:lang w:eastAsia="zh-CN"/>
              </w:rPr>
            </w:pPr>
            <w:r>
              <w:rPr>
                <w:rFonts w:ascii="宋体" w:hAnsi="宋体" w:hint="eastAsia"/>
                <w:sz w:val="24"/>
                <w:szCs w:val="24"/>
                <w:lang w:eastAsia="zh-CN"/>
              </w:rPr>
              <w:t>姓名：</w:t>
            </w:r>
            <w:r w:rsidR="00E514DD" w:rsidRPr="00E514DD">
              <w:rPr>
                <w:rFonts w:ascii="宋体" w:hAnsi="宋体"/>
                <w:sz w:val="24"/>
                <w:szCs w:val="24"/>
                <w:lang w:eastAsia="zh-CN"/>
              </w:rPr>
              <w:t>1111111111</w:t>
            </w:r>
          </w:p>
        </w:tc>
        <w:tc>
          <w:tcPr>
            <w:tcW w:w="4961" w:type="dxa"/>
            <w:tcBorders>
              <w:top w:val="nil"/>
              <w:left w:val="nil"/>
              <w:bottom w:val="nil"/>
              <w:right w:val="nil"/>
            </w:tcBorders>
            <w:vAlign w:val="center"/>
          </w:tcPr>
          <w:p w14:paraId="09A3E605" w14:textId="02CF0823" w:rsidR="003B5931" w:rsidRDefault="00000000">
            <w:pPr>
              <w:spacing w:line="360" w:lineRule="auto"/>
              <w:rPr>
                <w:rFonts w:ascii="宋体" w:hAnsi="宋体"/>
                <w:b/>
                <w:bCs/>
                <w:color w:val="000000"/>
                <w:sz w:val="24"/>
                <w:szCs w:val="24"/>
                <w:lang w:eastAsia="zh-CN"/>
              </w:rPr>
            </w:pPr>
            <w:r>
              <w:rPr>
                <w:rFonts w:ascii="宋体" w:hAnsi="宋体" w:hint="eastAsia"/>
                <w:sz w:val="24"/>
                <w:szCs w:val="24"/>
                <w:lang w:eastAsia="zh-CN"/>
              </w:rPr>
              <w:t>电子邮件：</w:t>
            </w:r>
            <w:r w:rsidR="00E514DD" w:rsidRPr="00E514DD">
              <w:rPr>
                <w:rFonts w:ascii="宋体" w:hAnsi="宋体"/>
                <w:sz w:val="24"/>
                <w:szCs w:val="24"/>
                <w:lang w:eastAsia="zh-CN"/>
              </w:rPr>
              <w:t>2948580280@qq.com</w:t>
            </w:r>
            <w:r>
              <w:rPr>
                <w:rFonts w:ascii="宋体" w:hAnsi="宋体" w:hint="eastAsia"/>
                <w:sz w:val="24"/>
                <w:szCs w:val="24"/>
                <w:lang w:eastAsia="zh-CN"/>
              </w:rPr>
              <w:t xml:space="preserve"> </w:t>
            </w:r>
          </w:p>
        </w:tc>
      </w:tr>
      <w:tr w:rsidR="003B5931" w14:paraId="08AC6B52" w14:textId="77777777">
        <w:trPr>
          <w:trHeight w:val="466"/>
        </w:trPr>
        <w:tc>
          <w:tcPr>
            <w:tcW w:w="4678" w:type="dxa"/>
            <w:tcBorders>
              <w:top w:val="nil"/>
              <w:left w:val="nil"/>
              <w:right w:val="nil"/>
            </w:tcBorders>
            <w:vAlign w:val="center"/>
          </w:tcPr>
          <w:p w14:paraId="18D85F73" w14:textId="60DF62D0" w:rsidR="003B5931" w:rsidRDefault="00000000">
            <w:pPr>
              <w:spacing w:line="360" w:lineRule="auto"/>
              <w:rPr>
                <w:rFonts w:ascii="宋体" w:hAnsi="宋体"/>
                <w:b/>
                <w:bCs/>
                <w:sz w:val="24"/>
                <w:szCs w:val="24"/>
                <w:lang w:eastAsia="zh-CN"/>
              </w:rPr>
            </w:pPr>
            <w:r>
              <w:rPr>
                <w:rFonts w:ascii="宋体" w:hAnsi="宋体" w:hint="eastAsia"/>
                <w:sz w:val="24"/>
                <w:szCs w:val="24"/>
                <w:lang w:eastAsia="zh-CN"/>
              </w:rPr>
              <w:t>手机号：</w:t>
            </w:r>
            <w:r w:rsidR="00E514DD" w:rsidRPr="00E514DD">
              <w:rPr>
                <w:rFonts w:ascii="宋体" w:hAnsi="宋体"/>
                <w:sz w:val="24"/>
                <w:szCs w:val="24"/>
                <w:lang w:eastAsia="zh-CN"/>
              </w:rPr>
              <w:t>11111111111</w:t>
            </w:r>
          </w:p>
        </w:tc>
        <w:tc>
          <w:tcPr>
            <w:tcW w:w="4961" w:type="dxa"/>
            <w:tcBorders>
              <w:top w:val="nil"/>
              <w:left w:val="nil"/>
              <w:bottom w:val="nil"/>
              <w:right w:val="nil"/>
            </w:tcBorders>
            <w:vAlign w:val="center"/>
          </w:tcPr>
          <w:p w14:paraId="3FD27A58" w14:textId="5B35A3BD" w:rsidR="003B5931" w:rsidRDefault="00000000">
            <w:pPr>
              <w:spacing w:line="360" w:lineRule="auto"/>
              <w:rPr>
                <w:rFonts w:ascii="宋体" w:hAnsi="宋体"/>
                <w:b/>
                <w:bCs/>
                <w:sz w:val="24"/>
                <w:szCs w:val="24"/>
                <w:lang w:eastAsia="zh-CN"/>
              </w:rPr>
            </w:pPr>
            <w:r>
              <w:rPr>
                <w:rFonts w:ascii="宋体" w:hAnsi="宋体" w:hint="eastAsia"/>
                <w:sz w:val="24"/>
                <w:szCs w:val="24"/>
                <w:lang w:eastAsia="zh-CN"/>
              </w:rPr>
              <w:t>固定电话：</w:t>
            </w:r>
            <w:r w:rsidR="00E514DD" w:rsidRPr="00E514DD">
              <w:rPr>
                <w:rFonts w:ascii="宋体" w:hAnsi="宋体"/>
                <w:sz w:val="24"/>
                <w:szCs w:val="24"/>
                <w:lang w:eastAsia="zh-CN"/>
              </w:rPr>
              <w:t>15188222423</w:t>
            </w:r>
          </w:p>
        </w:tc>
      </w:tr>
    </w:tbl>
    <w:p w14:paraId="599DEB19" w14:textId="77777777" w:rsidR="003B5931" w:rsidRDefault="003B5931"/>
    <w:tbl>
      <w:tblPr>
        <w:tblpPr w:leftFromText="180" w:rightFromText="180" w:vertAnchor="text" w:horzAnchor="margin" w:tblpY="1"/>
        <w:tblW w:w="0" w:type="auto"/>
        <w:tblLayout w:type="fixed"/>
        <w:tblLook w:val="04A0" w:firstRow="1" w:lastRow="0" w:firstColumn="1" w:lastColumn="0" w:noHBand="0" w:noVBand="1"/>
      </w:tblPr>
      <w:tblGrid>
        <w:gridCol w:w="4678"/>
        <w:gridCol w:w="4961"/>
      </w:tblGrid>
      <w:tr w:rsidR="003B5931" w14:paraId="3369B114" w14:textId="77777777">
        <w:trPr>
          <w:trHeight w:val="466"/>
        </w:trPr>
        <w:tc>
          <w:tcPr>
            <w:tcW w:w="4678" w:type="dxa"/>
            <w:tcBorders>
              <w:left w:val="nil"/>
              <w:bottom w:val="nil"/>
              <w:right w:val="nil"/>
            </w:tcBorders>
            <w:vAlign w:val="center"/>
          </w:tcPr>
          <w:p w14:paraId="1A5114C5"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甲    方：</w:t>
            </w:r>
          </w:p>
        </w:tc>
        <w:tc>
          <w:tcPr>
            <w:tcW w:w="4961" w:type="dxa"/>
            <w:tcBorders>
              <w:top w:val="nil"/>
              <w:left w:val="nil"/>
              <w:bottom w:val="nil"/>
              <w:right w:val="nil"/>
            </w:tcBorders>
            <w:vAlign w:val="center"/>
          </w:tcPr>
          <w:p w14:paraId="3396989E" w14:textId="77777777" w:rsidR="003B5931" w:rsidRDefault="00000000">
            <w:pPr>
              <w:spacing w:line="360" w:lineRule="auto"/>
              <w:rPr>
                <w:rFonts w:ascii="宋体" w:hAnsi="宋体"/>
                <w:b/>
                <w:bCs/>
                <w:color w:val="000000"/>
                <w:sz w:val="24"/>
                <w:szCs w:val="24"/>
                <w:lang w:eastAsia="zh-CN"/>
              </w:rPr>
            </w:pPr>
            <w:r>
              <w:rPr>
                <w:rFonts w:ascii="宋体" w:hAnsi="宋体" w:hint="eastAsia"/>
                <w:b/>
                <w:bCs/>
                <w:sz w:val="24"/>
                <w:szCs w:val="24"/>
                <w:lang w:eastAsia="zh-CN"/>
              </w:rPr>
              <w:t>乙    方：迎得未来（北京）科技有限公司</w:t>
            </w:r>
          </w:p>
        </w:tc>
      </w:tr>
      <w:tr w:rsidR="003B5931" w14:paraId="00956979" w14:textId="77777777">
        <w:tc>
          <w:tcPr>
            <w:tcW w:w="4678" w:type="dxa"/>
            <w:tcBorders>
              <w:top w:val="nil"/>
              <w:left w:val="nil"/>
              <w:bottom w:val="nil"/>
              <w:right w:val="nil"/>
            </w:tcBorders>
            <w:vAlign w:val="center"/>
          </w:tcPr>
          <w:p w14:paraId="78BB1145"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c>
          <w:tcPr>
            <w:tcW w:w="4961" w:type="dxa"/>
            <w:tcBorders>
              <w:top w:val="nil"/>
              <w:left w:val="nil"/>
              <w:bottom w:val="nil"/>
              <w:right w:val="nil"/>
            </w:tcBorders>
            <w:vAlign w:val="center"/>
          </w:tcPr>
          <w:p w14:paraId="3B928F6F"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r>
      <w:tr w:rsidR="003B5931" w14:paraId="34E773A0" w14:textId="77777777">
        <w:tc>
          <w:tcPr>
            <w:tcW w:w="4678" w:type="dxa"/>
            <w:tcBorders>
              <w:top w:val="nil"/>
              <w:left w:val="nil"/>
              <w:bottom w:val="nil"/>
              <w:right w:val="nil"/>
            </w:tcBorders>
            <w:vAlign w:val="center"/>
          </w:tcPr>
          <w:p w14:paraId="7EFBF9C1" w14:textId="77777777" w:rsidR="003B5931" w:rsidRDefault="00000000">
            <w:pPr>
              <w:spacing w:line="360" w:lineRule="auto"/>
              <w:rPr>
                <w:lang w:eastAsia="zh-CN"/>
              </w:rPr>
            </w:pPr>
            <w:r>
              <w:rPr>
                <w:rFonts w:ascii="宋体" w:hAnsi="宋体" w:hint="eastAsia"/>
                <w:b/>
                <w:bCs/>
                <w:sz w:val="24"/>
                <w:szCs w:val="24"/>
                <w:lang w:eastAsia="zh-CN"/>
              </w:rPr>
              <w:t>联系邮箱：</w:t>
            </w:r>
          </w:p>
        </w:tc>
        <w:tc>
          <w:tcPr>
            <w:tcW w:w="4961" w:type="dxa"/>
            <w:tcBorders>
              <w:top w:val="nil"/>
              <w:left w:val="nil"/>
              <w:bottom w:val="nil"/>
              <w:right w:val="nil"/>
            </w:tcBorders>
            <w:vAlign w:val="center"/>
          </w:tcPr>
          <w:p w14:paraId="23A9672A"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联系邮箱：</w:t>
            </w:r>
          </w:p>
        </w:tc>
      </w:tr>
      <w:tr w:rsidR="003B5931" w14:paraId="529A8709" w14:textId="77777777">
        <w:tc>
          <w:tcPr>
            <w:tcW w:w="4678" w:type="dxa"/>
            <w:tcBorders>
              <w:top w:val="nil"/>
              <w:left w:val="nil"/>
              <w:bottom w:val="nil"/>
              <w:right w:val="nil"/>
            </w:tcBorders>
            <w:vAlign w:val="center"/>
          </w:tcPr>
          <w:p w14:paraId="2E4B91E6"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盖    章：</w:t>
            </w:r>
          </w:p>
        </w:tc>
        <w:tc>
          <w:tcPr>
            <w:tcW w:w="4961" w:type="dxa"/>
            <w:tcBorders>
              <w:top w:val="nil"/>
              <w:left w:val="nil"/>
              <w:bottom w:val="nil"/>
              <w:right w:val="nil"/>
            </w:tcBorders>
            <w:vAlign w:val="center"/>
          </w:tcPr>
          <w:p w14:paraId="2428F70E"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盖</w:t>
            </w:r>
            <w:r>
              <w:rPr>
                <w:rFonts w:ascii="宋体" w:hAnsi="宋体" w:hint="eastAsia"/>
                <w:b/>
                <w:bCs/>
                <w:color w:val="FFFFFF" w:themeColor="background1"/>
                <w:sz w:val="24"/>
                <w:szCs w:val="24"/>
                <w:lang w:eastAsia="zh-CN"/>
              </w:rPr>
              <w:t>&amp;&amp;&amp;&amp;</w:t>
            </w:r>
            <w:r>
              <w:rPr>
                <w:rFonts w:ascii="宋体" w:hAnsi="宋体" w:hint="eastAsia"/>
                <w:b/>
                <w:bCs/>
                <w:sz w:val="24"/>
                <w:szCs w:val="24"/>
                <w:lang w:eastAsia="zh-CN"/>
              </w:rPr>
              <w:t>章：</w:t>
            </w:r>
          </w:p>
        </w:tc>
      </w:tr>
      <w:tr w:rsidR="003B5931" w14:paraId="11B42FFF" w14:textId="77777777">
        <w:tc>
          <w:tcPr>
            <w:tcW w:w="4678" w:type="dxa"/>
            <w:tcBorders>
              <w:top w:val="nil"/>
              <w:left w:val="nil"/>
              <w:bottom w:val="nil"/>
              <w:right w:val="nil"/>
            </w:tcBorders>
            <w:vAlign w:val="center"/>
          </w:tcPr>
          <w:p w14:paraId="0D3B51E5"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p>
        </w:tc>
        <w:tc>
          <w:tcPr>
            <w:tcW w:w="4961" w:type="dxa"/>
            <w:tcBorders>
              <w:top w:val="nil"/>
              <w:left w:val="nil"/>
              <w:bottom w:val="nil"/>
              <w:right w:val="nil"/>
            </w:tcBorders>
            <w:vAlign w:val="center"/>
          </w:tcPr>
          <w:p w14:paraId="37C167B4" w14:textId="77777777" w:rsidR="003B5931" w:rsidRDefault="00000000">
            <w:pPr>
              <w:spacing w:line="360" w:lineRule="auto"/>
              <w:rPr>
                <w:rFonts w:ascii="宋体" w:hAnsi="宋体"/>
                <w:b/>
                <w:bCs/>
                <w:sz w:val="24"/>
                <w:szCs w:val="24"/>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r>
              <w:rPr>
                <w:rFonts w:ascii="宋体" w:hAnsi="宋体" w:hint="eastAsia"/>
                <w:b/>
                <w:bCs/>
                <w:color w:val="000000"/>
                <w:sz w:val="24"/>
                <w:szCs w:val="24"/>
                <w:lang w:eastAsia="zh-CN"/>
              </w:rPr>
              <w:t>：</w:t>
            </w:r>
          </w:p>
        </w:tc>
      </w:tr>
    </w:tbl>
    <w:p w14:paraId="48A207AD" w14:textId="77777777" w:rsidR="003B5931" w:rsidRDefault="00000000">
      <w:pPr>
        <w:rPr>
          <w:rFonts w:ascii="宋体" w:hAnsi="宋体"/>
          <w:b/>
          <w:bCs/>
          <w:sz w:val="28"/>
          <w:szCs w:val="28"/>
          <w:lang w:eastAsia="zh-CN"/>
        </w:rPr>
      </w:pPr>
      <w:r>
        <w:rPr>
          <w:rFonts w:ascii="宋体" w:hAnsi="宋体" w:hint="eastAsia"/>
          <w:b/>
          <w:bCs/>
          <w:sz w:val="28"/>
          <w:szCs w:val="28"/>
          <w:lang w:eastAsia="zh-CN"/>
        </w:rPr>
        <w:br w:type="page"/>
      </w:r>
    </w:p>
    <w:p w14:paraId="0B0D60FA" w14:textId="77777777" w:rsidR="003B5931" w:rsidRDefault="003B5931">
      <w:pPr>
        <w:spacing w:line="360" w:lineRule="auto"/>
        <w:jc w:val="both"/>
        <w:rPr>
          <w:rFonts w:ascii="宋体" w:hAnsi="宋体"/>
          <w:b/>
          <w:bCs/>
          <w:sz w:val="28"/>
          <w:szCs w:val="28"/>
          <w:lang w:eastAsia="zh-CN"/>
        </w:rPr>
        <w:sectPr w:rsidR="003B5931">
          <w:headerReference w:type="default" r:id="rId7"/>
          <w:footerReference w:type="default" r:id="rId8"/>
          <w:type w:val="continuous"/>
          <w:pgSz w:w="11909" w:h="16834"/>
          <w:pgMar w:top="936" w:right="1134" w:bottom="426" w:left="1134" w:header="624" w:footer="170" w:gutter="0"/>
          <w:pgNumType w:fmt="numberInDash" w:chapStyle="2"/>
          <w:cols w:space="720"/>
          <w:docGrid w:linePitch="272"/>
        </w:sectPr>
      </w:pPr>
    </w:p>
    <w:p w14:paraId="1B4E043B" w14:textId="77777777" w:rsidR="003B5931" w:rsidRDefault="003B5931">
      <w:pPr>
        <w:spacing w:line="360" w:lineRule="auto"/>
        <w:jc w:val="center"/>
        <w:rPr>
          <w:rFonts w:ascii="宋体" w:hAnsi="宋体"/>
          <w:b/>
          <w:bCs/>
          <w:sz w:val="28"/>
          <w:szCs w:val="28"/>
          <w:lang w:eastAsia="zh-CN"/>
        </w:rPr>
        <w:sectPr w:rsidR="003B5931">
          <w:type w:val="continuous"/>
          <w:pgSz w:w="11909" w:h="16834"/>
          <w:pgMar w:top="936" w:right="1134" w:bottom="426" w:left="1134" w:header="624" w:footer="170" w:gutter="0"/>
          <w:pgNumType w:fmt="numberInDash" w:chapStyle="2"/>
          <w:cols w:space="720"/>
          <w:docGrid w:linePitch="272"/>
        </w:sectPr>
      </w:pPr>
    </w:p>
    <w:p w14:paraId="1B0501C2" w14:textId="77777777" w:rsidR="003B5931" w:rsidRDefault="00000000">
      <w:pPr>
        <w:spacing w:line="360" w:lineRule="auto"/>
        <w:jc w:val="center"/>
        <w:rPr>
          <w:rFonts w:ascii="宋体" w:eastAsia="Times New Roman"/>
          <w:b/>
          <w:bCs/>
          <w:sz w:val="28"/>
          <w:szCs w:val="28"/>
          <w:lang w:eastAsia="zh-CN"/>
        </w:rPr>
      </w:pPr>
      <w:r>
        <w:rPr>
          <w:rFonts w:ascii="宋体" w:hAnsi="宋体" w:hint="eastAsia"/>
          <w:b/>
          <w:bCs/>
          <w:sz w:val="28"/>
          <w:szCs w:val="28"/>
          <w:lang w:eastAsia="zh-CN"/>
        </w:rPr>
        <w:t>服务条款</w:t>
      </w:r>
    </w:p>
    <w:p w14:paraId="2A213D67" w14:textId="77777777" w:rsidR="003B5931"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第一条、通用服务条款</w:t>
      </w:r>
    </w:p>
    <w:p w14:paraId="583D6EA9" w14:textId="77777777" w:rsidR="003B5931"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p>
    <w:p w14:paraId="47CB25DB" w14:textId="77777777" w:rsidR="003B5931"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p>
    <w:p w14:paraId="577821F1" w14:textId="77777777" w:rsidR="003B5931"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p>
    <w:p w14:paraId="36BAFD28" w14:textId="77777777" w:rsidR="003B5931"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p>
    <w:p w14:paraId="3E8EC2DF" w14:textId="77777777" w:rsidR="003B5931"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甲方保证遵守乙方招聘活动的组织秩序，合理使用乙方提供的招聘活动物料及网站资源，因甲方或其工作人员原因造成乙方或其他人身或财产损失的，由甲方负责全额赔偿。</w:t>
      </w:r>
    </w:p>
    <w:p w14:paraId="05D6A89A" w14:textId="77777777" w:rsidR="003B5931"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p>
    <w:p w14:paraId="170EC948" w14:textId="77777777" w:rsidR="003B5931"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甲方不得通过自研或其他任何第三方程序等方式对乙方网站、手机APP及招聘资源等进行任何非正常访问。</w:t>
      </w:r>
    </w:p>
    <w:p w14:paraId="2D4C7E83" w14:textId="77777777" w:rsidR="003B5931"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w:t>
      </w:r>
      <w:r>
        <w:rPr>
          <w:rFonts w:ascii="宋体" w:hAnsi="宋体" w:hint="eastAsia"/>
          <w:bCs/>
          <w:sz w:val="24"/>
          <w:szCs w:val="24"/>
          <w:lang w:eastAsia="zh-CN"/>
        </w:rPr>
        <w:lastRenderedPageBreak/>
        <w:t>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因此给乙方造成任何损失的，应由甲方承担赔偿责任。</w:t>
      </w:r>
    </w:p>
    <w:p w14:paraId="6A9E39A2" w14:textId="77777777" w:rsidR="003B5931"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第二条、违约责任</w:t>
      </w:r>
    </w:p>
    <w:p w14:paraId="5315F815" w14:textId="77777777" w:rsidR="003B5931" w:rsidRDefault="00000000">
      <w:pPr>
        <w:widowControl w:val="0"/>
        <w:numPr>
          <w:ilvl w:val="0"/>
          <w:numId w:val="6"/>
        </w:numPr>
        <w:spacing w:line="360" w:lineRule="auto"/>
        <w:outlineLvl w:val="0"/>
        <w:rPr>
          <w:rFonts w:ascii="宋体" w:hAnsi="宋体"/>
          <w:bCs/>
          <w:sz w:val="24"/>
          <w:szCs w:val="24"/>
          <w:lang w:eastAsia="zh-CN"/>
        </w:rPr>
      </w:pPr>
      <w:r>
        <w:rPr>
          <w:rFonts w:ascii="宋体" w:hAnsi="宋体" w:hint="eastAsia"/>
          <w:bCs/>
          <w:sz w:val="24"/>
          <w:szCs w:val="24"/>
          <w:lang w:eastAsia="zh-CN"/>
        </w:rPr>
        <w:t>甲方如未按约定支付服务费，每逾期一个工作日按未付金额千分之三支付逾期违约金，并且在甲方足额支付全部服务费及逾期违约金之前，乙方有权不予发布、停止发布甲方招聘信息或者终止项目执行。</w:t>
      </w:r>
    </w:p>
    <w:p w14:paraId="0CDB1D9E" w14:textId="77777777" w:rsidR="003B5931" w:rsidRDefault="00000000">
      <w:pPr>
        <w:widowControl w:val="0"/>
        <w:numPr>
          <w:ilvl w:val="0"/>
          <w:numId w:val="6"/>
        </w:numPr>
        <w:spacing w:line="360" w:lineRule="auto"/>
        <w:outlineLvl w:val="0"/>
        <w:rPr>
          <w:rFonts w:ascii="宋体" w:hAnsi="宋体"/>
          <w:bCs/>
          <w:sz w:val="24"/>
          <w:szCs w:val="24"/>
          <w:lang w:eastAsia="zh-CN"/>
        </w:rPr>
      </w:pPr>
      <w:r>
        <w:rPr>
          <w:rFonts w:ascii="宋体" w:hAnsi="宋体" w:hint="eastAsia"/>
          <w:bCs/>
          <w:sz w:val="24"/>
          <w:szCs w:val="24"/>
          <w:lang w:eastAsia="zh-CN"/>
        </w:rPr>
        <w:t>若因甲方违反合同义务导致合同解除，乙方除采取本合同服务条款第一条第8）款的处理措施以外，并有权要求甲方承担本合同金额30%的违约金。</w:t>
      </w:r>
    </w:p>
    <w:p w14:paraId="4D0BDDA9" w14:textId="77777777" w:rsidR="003B5931"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第三条、招聘信息公开</w:t>
      </w:r>
    </w:p>
    <w:p w14:paraId="5B437D20" w14:textId="77777777" w:rsidR="003B5931"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甲方授权乙方网站所公布的任何信息，有可能被任何本网站的访问者浏览或被其他第三方抄录用于商业或非商业性目的。对于因任何是第三方可能错误使用乙方网站信息所引发的纠纷，乙方对此将不予承担任何责任。</w:t>
      </w:r>
    </w:p>
    <w:p w14:paraId="47242192" w14:textId="77777777" w:rsidR="003B5931"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第四条、知识产权</w:t>
      </w:r>
    </w:p>
    <w:p w14:paraId="5028BBEC" w14:textId="77777777" w:rsidR="003B5931" w:rsidRDefault="00000000">
      <w:pPr>
        <w:widowControl w:val="0"/>
        <w:numPr>
          <w:ilvl w:val="0"/>
          <w:numId w:val="8"/>
        </w:numPr>
        <w:spacing w:line="360" w:lineRule="auto"/>
        <w:outlineLvl w:val="0"/>
        <w:rPr>
          <w:rFonts w:ascii="宋体" w:hAnsi="宋体"/>
          <w:b/>
          <w:bCs/>
          <w:sz w:val="24"/>
          <w:szCs w:val="24"/>
          <w:lang w:eastAsia="zh-CN"/>
        </w:rPr>
      </w:pPr>
      <w:r>
        <w:rPr>
          <w:rFonts w:ascii="宋体" w:hAnsi="宋体" w:hint="eastAsia"/>
          <w:bCs/>
          <w:sz w:val="24"/>
          <w:szCs w:val="24"/>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p>
    <w:p w14:paraId="45BE3D6D" w14:textId="77777777" w:rsidR="003B5931"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第五条、信息保密</w:t>
      </w:r>
    </w:p>
    <w:p w14:paraId="2E475FA2" w14:textId="77777777" w:rsidR="003B5931"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未经披露方允许，接收方不得将属于披露方的任何资料用于本协议之外的目的。</w:t>
      </w:r>
    </w:p>
    <w:p w14:paraId="032C85F3" w14:textId="77777777" w:rsidR="003B5931"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接收方应妥善保管披露方提供的各种资料、信息和数据。</w:t>
      </w:r>
    </w:p>
    <w:p w14:paraId="5E1B6250" w14:textId="77777777" w:rsidR="003B5931"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接收方对披露方所提供的技术资料承担保密义务。</w:t>
      </w:r>
    </w:p>
    <w:p w14:paraId="5B978941" w14:textId="77777777" w:rsidR="003B5931"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一方必须对所接触到的对方的保密信息进行严格保密，未经对方书面许可不得向任何第三方以任何形式进行披露，但是，如下信息不受此限：</w:t>
      </w:r>
      <w:r>
        <w:rPr>
          <w:rFonts w:ascii="宋体" w:hAnsi="宋体" w:hint="eastAsia"/>
          <w:bCs/>
          <w:sz w:val="24"/>
          <w:szCs w:val="24"/>
          <w:lang w:eastAsia="zh-CN"/>
        </w:rPr>
        <w:cr/>
        <w:t>4.1已成为公知信息，而接收方对此并无过错；</w:t>
      </w:r>
      <w:r>
        <w:rPr>
          <w:rFonts w:ascii="宋体" w:hAnsi="宋体" w:hint="eastAsia"/>
          <w:bCs/>
          <w:sz w:val="24"/>
          <w:szCs w:val="24"/>
          <w:lang w:eastAsia="zh-CN"/>
        </w:rPr>
        <w:cr/>
        <w:t>4.2披露时接收方已经知晓的信息；</w:t>
      </w:r>
      <w:r>
        <w:rPr>
          <w:rFonts w:ascii="宋体" w:hAnsi="宋体" w:hint="eastAsia"/>
          <w:bCs/>
          <w:sz w:val="24"/>
          <w:szCs w:val="24"/>
          <w:lang w:eastAsia="zh-CN"/>
        </w:rPr>
        <w:cr/>
        <w:t>4.3接收方从第三方合法获得的信息，且未附加保密的义务；</w:t>
      </w:r>
      <w:r>
        <w:rPr>
          <w:rFonts w:ascii="宋体" w:hAnsi="宋体" w:hint="eastAsia"/>
          <w:bCs/>
          <w:sz w:val="24"/>
          <w:szCs w:val="24"/>
          <w:lang w:eastAsia="zh-CN"/>
        </w:rPr>
        <w:cr/>
      </w:r>
      <w:r>
        <w:rPr>
          <w:rFonts w:ascii="宋体" w:hAnsi="宋体" w:hint="eastAsia"/>
          <w:bCs/>
          <w:sz w:val="24"/>
          <w:szCs w:val="24"/>
          <w:lang w:eastAsia="zh-CN"/>
        </w:rPr>
        <w:lastRenderedPageBreak/>
        <w:t>4.4接收方并未使用保密信息，而自行研发获得的信息；</w:t>
      </w:r>
      <w:r>
        <w:rPr>
          <w:rFonts w:ascii="宋体" w:hAnsi="宋体" w:hint="eastAsia"/>
          <w:bCs/>
          <w:sz w:val="24"/>
          <w:szCs w:val="24"/>
          <w:lang w:eastAsia="zh-CN"/>
        </w:rPr>
        <w:cr/>
        <w:t>4.5披露方事先书面同意披露或使用的信息；</w:t>
      </w:r>
      <w:r>
        <w:rPr>
          <w:rFonts w:ascii="宋体" w:hAnsi="宋体" w:hint="eastAsia"/>
          <w:bCs/>
          <w:sz w:val="24"/>
          <w:szCs w:val="24"/>
          <w:lang w:eastAsia="zh-CN"/>
        </w:rPr>
        <w:cr/>
        <w:t>4.6根据国家法律法规的规定或者行政机关的要求，向行政机关或第三方披露的信息。</w:t>
      </w:r>
    </w:p>
    <w:p w14:paraId="5F796C8F" w14:textId="77777777" w:rsidR="003B5931"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上述保密义务不受本协议期限的限制。</w:t>
      </w:r>
    </w:p>
    <w:p w14:paraId="5046A402" w14:textId="77777777" w:rsidR="003B5931"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第六条、不可抗力</w:t>
      </w:r>
    </w:p>
    <w:p w14:paraId="410EB672" w14:textId="77777777" w:rsidR="003B5931" w:rsidRDefault="00000000">
      <w:pPr>
        <w:widowControl w:val="0"/>
        <w:numPr>
          <w:ilvl w:val="0"/>
          <w:numId w:val="10"/>
        </w:numPr>
        <w:spacing w:line="360" w:lineRule="auto"/>
        <w:outlineLvl w:val="0"/>
        <w:rPr>
          <w:rFonts w:ascii="宋体" w:hAnsi="宋体"/>
          <w:bCs/>
          <w:sz w:val="24"/>
          <w:szCs w:val="24"/>
          <w:lang w:eastAsia="zh-CN"/>
        </w:rPr>
      </w:pPr>
      <w:r>
        <w:rPr>
          <w:rFonts w:ascii="宋体" w:hAnsi="宋体" w:hint="eastAsia"/>
          <w:bCs/>
          <w:sz w:val="24"/>
          <w:szCs w:val="24"/>
          <w:lang w:eastAsia="zh-CN"/>
        </w:rPr>
        <w:t>不可抗力必须是指一方不可控制的、不可预见的、不可克服的事件，包括但不限于：地震、台风、火灾、水灾、战争或准战争状态、恐怖活动、戒严、骚乱、罢工、暴动等、黑客攻击、电信公司技术故障或任何其它自然或人为造成的灾难。</w:t>
      </w:r>
    </w:p>
    <w:p w14:paraId="6C7A0575" w14:textId="77777777" w:rsidR="003B5931" w:rsidRDefault="00000000">
      <w:pPr>
        <w:widowControl w:val="0"/>
        <w:numPr>
          <w:ilvl w:val="0"/>
          <w:numId w:val="10"/>
        </w:numPr>
        <w:spacing w:line="360" w:lineRule="auto"/>
        <w:outlineLvl w:val="0"/>
        <w:rPr>
          <w:rFonts w:ascii="宋体" w:hAnsi="宋体"/>
          <w:bCs/>
          <w:sz w:val="24"/>
          <w:szCs w:val="24"/>
          <w:lang w:eastAsia="zh-CN"/>
        </w:rPr>
      </w:pPr>
      <w:r>
        <w:rPr>
          <w:rFonts w:ascii="宋体" w:hAnsi="宋体" w:hint="eastAsia"/>
          <w:bCs/>
          <w:sz w:val="24"/>
          <w:szCs w:val="24"/>
          <w:lang w:eastAsia="zh-CN"/>
        </w:rPr>
        <w:t>宣称发生不可抗力的一方应在不可抗力发生后十五(15)个工作日内书面通知另一方，并提供经有关部门确认的不可抗力书面证明文件。</w:t>
      </w:r>
    </w:p>
    <w:p w14:paraId="203055BD" w14:textId="77777777" w:rsidR="003B5931" w:rsidRDefault="00000000">
      <w:pPr>
        <w:widowControl w:val="0"/>
        <w:numPr>
          <w:ilvl w:val="0"/>
          <w:numId w:val="10"/>
        </w:numPr>
        <w:spacing w:line="360" w:lineRule="auto"/>
        <w:outlineLvl w:val="0"/>
        <w:rPr>
          <w:rFonts w:ascii="宋体" w:hAnsi="宋体"/>
          <w:bCs/>
          <w:sz w:val="24"/>
          <w:szCs w:val="24"/>
          <w:lang w:eastAsia="zh-CN"/>
        </w:rPr>
      </w:pPr>
      <w:r>
        <w:rPr>
          <w:rFonts w:ascii="宋体" w:hAnsi="宋体" w:hint="eastAsia"/>
          <w:bCs/>
          <w:sz w:val="24"/>
          <w:szCs w:val="24"/>
          <w:lang w:eastAsia="zh-CN"/>
        </w:rPr>
        <w:t>如发生不可抗力，双方应立即协商解决问题的方案，并采取合理措施尽可能减少不可抗力事件所产生之影响。</w:t>
      </w:r>
    </w:p>
    <w:p w14:paraId="7955ED6D" w14:textId="77777777" w:rsidR="003B5931"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第七条、反商业贿赂条款</w:t>
      </w:r>
    </w:p>
    <w:p w14:paraId="70827085" w14:textId="77777777" w:rsidR="003B5931" w:rsidRDefault="00000000">
      <w:pPr>
        <w:widowControl w:val="0"/>
        <w:numPr>
          <w:ilvl w:val="0"/>
          <w:numId w:val="11"/>
        </w:numPr>
        <w:spacing w:line="360" w:lineRule="auto"/>
        <w:outlineLvl w:val="0"/>
        <w:rPr>
          <w:rFonts w:ascii="宋体" w:hAnsi="宋体"/>
          <w:bCs/>
          <w:sz w:val="24"/>
          <w:szCs w:val="24"/>
          <w:lang w:eastAsia="zh-CN"/>
        </w:rPr>
      </w:pPr>
      <w:r>
        <w:rPr>
          <w:rFonts w:ascii="宋体" w:hAnsi="宋体" w:hint="eastAsia"/>
          <w:bCs/>
          <w:sz w:val="24"/>
          <w:szCs w:val="24"/>
          <w:lang w:eastAsia="zh-CN"/>
        </w:rPr>
        <w:t>甲乙双方都清楚并愿意严格遵守中华人民共和国反商业贿赂的法律规定，双方都清楚任何形式的贿赂和贪渎行为都将触犯法律，并将受到法律的严惩。</w:t>
      </w:r>
    </w:p>
    <w:p w14:paraId="57239D52" w14:textId="77777777" w:rsidR="003B5931"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第八条、其它</w:t>
      </w:r>
    </w:p>
    <w:p w14:paraId="0C572823" w14:textId="77777777" w:rsidR="003B5931" w:rsidRDefault="00000000">
      <w:pPr>
        <w:widowControl w:val="0"/>
        <w:numPr>
          <w:ilvl w:val="0"/>
          <w:numId w:val="12"/>
        </w:numPr>
        <w:spacing w:line="360" w:lineRule="auto"/>
        <w:outlineLvl w:val="0"/>
        <w:rPr>
          <w:rFonts w:ascii="宋体"/>
          <w:sz w:val="24"/>
          <w:szCs w:val="24"/>
          <w:lang w:eastAsia="zh-CN"/>
        </w:rPr>
      </w:pPr>
      <w:r>
        <w:rPr>
          <w:rFonts w:ascii="宋体" w:hAnsi="宋体" w:hint="eastAsia"/>
          <w:bCs/>
          <w:sz w:val="24"/>
          <w:szCs w:val="24"/>
          <w:lang w:eastAsia="zh-CN"/>
        </w:rPr>
        <w:t>本合同的订立、执行和解释及争议的解决均适用中国法律。甲乙双方因本合同约定发生争议，应提交乙方所在地有管辖权的人民法院通过诉讼方式解决。</w:t>
      </w:r>
    </w:p>
    <w:p w14:paraId="06AB75EC" w14:textId="77777777" w:rsidR="003B5931" w:rsidRDefault="00000000">
      <w:pPr>
        <w:widowControl w:val="0"/>
        <w:numPr>
          <w:ilvl w:val="0"/>
          <w:numId w:val="12"/>
        </w:numPr>
        <w:spacing w:line="360" w:lineRule="auto"/>
        <w:outlineLvl w:val="0"/>
        <w:rPr>
          <w:rFonts w:ascii="宋体"/>
          <w:b/>
          <w:bCs/>
          <w:sz w:val="24"/>
          <w:szCs w:val="24"/>
          <w:shd w:val="clear" w:color="auto" w:fill="FFFFFF" w:themeFill="background1"/>
          <w:lang w:eastAsia="zh-CN"/>
        </w:rPr>
      </w:pPr>
      <w:r>
        <w:rPr>
          <w:rFonts w:ascii="宋体" w:hAnsi="宋体" w:hint="eastAsia"/>
          <w:sz w:val="24"/>
          <w:szCs w:val="24"/>
          <w:lang w:eastAsia="zh-CN"/>
        </w:rPr>
        <w:t>本合同附件及乙方官方网站上公布的隐私政策（</w:t>
      </w:r>
      <w:r>
        <w:rPr>
          <w:rFonts w:ascii="宋体" w:hAnsi="宋体"/>
          <w:sz w:val="24"/>
          <w:szCs w:val="24"/>
          <w:lang w:eastAsia="zh-CN"/>
        </w:rPr>
        <w:t>https://www.ztzhipin.com/Agreement/4</w:t>
      </w:r>
      <w:r>
        <w:rPr>
          <w:rFonts w:ascii="宋体" w:hAnsi="宋体" w:hint="eastAsia"/>
          <w:sz w:val="24"/>
          <w:szCs w:val="24"/>
          <w:lang w:eastAsia="zh-CN"/>
        </w:rPr>
        <w:t>）等线上协议作为本合同的组成部分，与本合同具有同等效力。</w:t>
      </w:r>
    </w:p>
    <w:p w14:paraId="7AD7A2D7" w14:textId="77777777" w:rsidR="003B5931" w:rsidRDefault="00000000">
      <w:pPr>
        <w:widowControl w:val="0"/>
        <w:numPr>
          <w:ilvl w:val="0"/>
          <w:numId w:val="12"/>
        </w:numPr>
        <w:spacing w:line="360" w:lineRule="auto"/>
        <w:outlineLvl w:val="0"/>
        <w:rPr>
          <w:rFonts w:eastAsia="Times New Roman" w:hAnsi="宋体" w:cs="Times New Roman"/>
          <w:caps/>
          <w:color w:val="000000"/>
          <w:sz w:val="18"/>
          <w:szCs w:val="18"/>
          <w:lang w:eastAsia="zh-CN"/>
        </w:rPr>
      </w:pPr>
      <w:r>
        <w:rPr>
          <w:rFonts w:ascii="宋体" w:hAnsi="宋体" w:hint="eastAsia"/>
          <w:b/>
          <w:bCs/>
          <w:sz w:val="24"/>
          <w:szCs w:val="24"/>
          <w:shd w:val="clear" w:color="auto" w:fill="FFFFFF" w:themeFill="background1"/>
          <w:lang w:eastAsia="zh-CN"/>
        </w:rPr>
        <w:t>甲乙双方确认其授权代表已获得充分授权代为办理合同签订及执行管理相关事宜。甲方进一步确认甲方授权代表为甲方员工，甲方授权代表有权以甲方名义在众推职聘平台进行招聘所产生的任何责任由甲方承担。若授权代表发生变更甲方需提前三个工作日书面通知乙方。</w:t>
      </w:r>
    </w:p>
    <w:p w14:paraId="3D8F1694" w14:textId="77777777" w:rsidR="003B5931" w:rsidRDefault="00000000">
      <w:pPr>
        <w:widowControl w:val="0"/>
        <w:numPr>
          <w:ilvl w:val="0"/>
          <w:numId w:val="12"/>
        </w:numPr>
        <w:spacing w:line="360" w:lineRule="auto"/>
        <w:outlineLvl w:val="0"/>
        <w:rPr>
          <w:rFonts w:eastAsia="Times New Roman" w:hAnsi="宋体" w:cs="Times New Roman"/>
          <w:caps/>
          <w:color w:val="000000"/>
          <w:sz w:val="18"/>
          <w:szCs w:val="18"/>
          <w:lang w:eastAsia="zh-CN"/>
        </w:rPr>
        <w:sectPr w:rsidR="003B5931">
          <w:type w:val="continuous"/>
          <w:pgSz w:w="11909" w:h="16834"/>
          <w:pgMar w:top="1440" w:right="1080" w:bottom="1440" w:left="1080" w:header="1077" w:footer="454" w:gutter="0"/>
          <w:pgNumType w:fmt="numberInDash" w:chapStyle="2"/>
          <w:cols w:space="201"/>
          <w:docGrid w:linePitch="272"/>
        </w:sectPr>
      </w:pPr>
      <w:r>
        <w:rPr>
          <w:rFonts w:ascii="宋体" w:hAnsi="宋体" w:hint="eastAsia"/>
          <w:sz w:val="24"/>
          <w:szCs w:val="24"/>
          <w:lang w:eastAsia="zh-CN"/>
        </w:rPr>
        <w:t>本合同一式两份，甲、乙双方各持一份，双方盖章后生效</w:t>
      </w:r>
    </w:p>
    <w:p w14:paraId="35620B00" w14:textId="77777777" w:rsidR="003B5931" w:rsidRDefault="003B5931">
      <w:pPr>
        <w:spacing w:line="360" w:lineRule="auto"/>
        <w:rPr>
          <w:rFonts w:ascii="宋体" w:hAnsi="宋体"/>
          <w:b/>
          <w:bCs/>
          <w:lang w:eastAsia="zh-CN"/>
        </w:rPr>
        <w:sectPr w:rsidR="003B5931">
          <w:headerReference w:type="default" r:id="rId9"/>
          <w:type w:val="continuous"/>
          <w:pgSz w:w="11909" w:h="16834"/>
          <w:pgMar w:top="936" w:right="1134" w:bottom="992" w:left="1134" w:header="426" w:footer="439" w:gutter="0"/>
          <w:pgNumType w:fmt="numberInDash" w:chapStyle="2"/>
          <w:cols w:space="720"/>
        </w:sectPr>
      </w:pPr>
    </w:p>
    <w:tbl>
      <w:tblPr>
        <w:tblW w:w="9639" w:type="dxa"/>
        <w:tblInd w:w="108" w:type="dxa"/>
        <w:tblLayout w:type="fixed"/>
        <w:tblLook w:val="04A0" w:firstRow="1" w:lastRow="0" w:firstColumn="1" w:lastColumn="0" w:noHBand="0" w:noVBand="1"/>
      </w:tblPr>
      <w:tblGrid>
        <w:gridCol w:w="4822"/>
        <w:gridCol w:w="4817"/>
      </w:tblGrid>
      <w:tr w:rsidR="003B5931" w14:paraId="45AFFE3A" w14:textId="77777777">
        <w:tc>
          <w:tcPr>
            <w:tcW w:w="4822" w:type="dxa"/>
            <w:tcBorders>
              <w:top w:val="nil"/>
              <w:left w:val="nil"/>
              <w:bottom w:val="nil"/>
              <w:right w:val="nil"/>
            </w:tcBorders>
          </w:tcPr>
          <w:p w14:paraId="0D4CD3AC" w14:textId="77777777" w:rsidR="003B5931"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甲</w:t>
            </w:r>
            <w:r>
              <w:rPr>
                <w:rFonts w:ascii="宋体" w:hAnsi="宋体"/>
                <w:b/>
                <w:bCs/>
                <w:sz w:val="24"/>
                <w:szCs w:val="24"/>
                <w:lang w:eastAsia="zh-CN"/>
              </w:rPr>
              <w:t xml:space="preserve">    </w:t>
            </w:r>
            <w:r>
              <w:rPr>
                <w:rFonts w:ascii="宋体" w:hAnsi="宋体" w:hint="eastAsia"/>
                <w:b/>
                <w:bCs/>
                <w:sz w:val="24"/>
                <w:szCs w:val="24"/>
                <w:lang w:eastAsia="zh-CN"/>
              </w:rPr>
              <w:t>方：</w:t>
            </w:r>
          </w:p>
        </w:tc>
        <w:tc>
          <w:tcPr>
            <w:tcW w:w="4817" w:type="dxa"/>
            <w:tcBorders>
              <w:top w:val="nil"/>
              <w:left w:val="nil"/>
              <w:bottom w:val="nil"/>
              <w:right w:val="nil"/>
            </w:tcBorders>
          </w:tcPr>
          <w:p w14:paraId="57612AB3" w14:textId="77777777" w:rsidR="003B5931" w:rsidRDefault="00000000">
            <w:pPr>
              <w:spacing w:line="360" w:lineRule="auto"/>
              <w:rPr>
                <w:rFonts w:ascii="宋体" w:eastAsia="Times New Roman"/>
                <w:b/>
                <w:bCs/>
                <w:color w:val="000000"/>
                <w:sz w:val="24"/>
                <w:szCs w:val="24"/>
                <w:lang w:eastAsia="zh-CN"/>
              </w:rPr>
            </w:pPr>
            <w:r>
              <w:rPr>
                <w:rFonts w:ascii="宋体" w:hAnsi="宋体" w:hint="eastAsia"/>
                <w:b/>
                <w:bCs/>
                <w:sz w:val="24"/>
                <w:szCs w:val="24"/>
                <w:lang w:eastAsia="zh-CN"/>
              </w:rPr>
              <w:t>乙</w:t>
            </w:r>
            <w:r>
              <w:rPr>
                <w:rFonts w:ascii="宋体" w:hAnsi="宋体"/>
                <w:b/>
                <w:bCs/>
                <w:sz w:val="24"/>
                <w:szCs w:val="24"/>
                <w:lang w:eastAsia="zh-CN"/>
              </w:rPr>
              <w:t xml:space="preserve">    </w:t>
            </w:r>
            <w:r>
              <w:rPr>
                <w:rFonts w:ascii="宋体" w:hAnsi="宋体" w:hint="eastAsia"/>
                <w:b/>
                <w:bCs/>
                <w:sz w:val="24"/>
                <w:szCs w:val="24"/>
                <w:lang w:eastAsia="zh-CN"/>
              </w:rPr>
              <w:t>方：迎得未来（北京）科技有限公司</w:t>
            </w:r>
          </w:p>
        </w:tc>
      </w:tr>
      <w:tr w:rsidR="003B5931" w14:paraId="12508F82" w14:textId="77777777">
        <w:tc>
          <w:tcPr>
            <w:tcW w:w="4822" w:type="dxa"/>
            <w:tcBorders>
              <w:top w:val="nil"/>
              <w:left w:val="nil"/>
              <w:bottom w:val="nil"/>
              <w:right w:val="nil"/>
            </w:tcBorders>
          </w:tcPr>
          <w:p w14:paraId="0BB8D1D0" w14:textId="77777777" w:rsidR="003B5931"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c>
          <w:tcPr>
            <w:tcW w:w="4817" w:type="dxa"/>
            <w:tcBorders>
              <w:top w:val="nil"/>
              <w:left w:val="nil"/>
              <w:bottom w:val="nil"/>
              <w:right w:val="nil"/>
            </w:tcBorders>
          </w:tcPr>
          <w:p w14:paraId="4C55CAC4" w14:textId="77777777" w:rsidR="003B5931"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r>
      <w:tr w:rsidR="003B5931" w14:paraId="7D099B96" w14:textId="77777777">
        <w:tc>
          <w:tcPr>
            <w:tcW w:w="4822" w:type="dxa"/>
            <w:tcBorders>
              <w:top w:val="nil"/>
              <w:left w:val="nil"/>
              <w:bottom w:val="nil"/>
              <w:right w:val="nil"/>
            </w:tcBorders>
          </w:tcPr>
          <w:p w14:paraId="379E1A96"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c>
          <w:tcPr>
            <w:tcW w:w="4817" w:type="dxa"/>
            <w:tcBorders>
              <w:top w:val="nil"/>
              <w:left w:val="nil"/>
              <w:bottom w:val="nil"/>
              <w:right w:val="nil"/>
            </w:tcBorders>
          </w:tcPr>
          <w:p w14:paraId="476EB459"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r>
      <w:tr w:rsidR="003B5931" w14:paraId="39E9647B" w14:textId="77777777">
        <w:tc>
          <w:tcPr>
            <w:tcW w:w="4822" w:type="dxa"/>
            <w:tcBorders>
              <w:top w:val="nil"/>
              <w:left w:val="nil"/>
              <w:bottom w:val="nil"/>
              <w:right w:val="nil"/>
            </w:tcBorders>
          </w:tcPr>
          <w:p w14:paraId="74A2C0DA" w14:textId="77777777" w:rsidR="003B5931"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lastRenderedPageBreak/>
              <w:t>盖</w:t>
            </w:r>
            <w:r>
              <w:rPr>
                <w:rFonts w:ascii="宋体" w:hAnsi="宋体"/>
                <w:b/>
                <w:bCs/>
                <w:sz w:val="24"/>
                <w:szCs w:val="24"/>
                <w:lang w:eastAsia="zh-CN"/>
              </w:rPr>
              <w:t xml:space="preserve">    </w:t>
            </w:r>
            <w:r>
              <w:rPr>
                <w:rFonts w:ascii="宋体" w:hAnsi="宋体" w:hint="eastAsia"/>
                <w:b/>
                <w:bCs/>
                <w:sz w:val="24"/>
                <w:szCs w:val="24"/>
                <w:lang w:eastAsia="zh-CN"/>
              </w:rPr>
              <w:t>章：</w:t>
            </w:r>
          </w:p>
        </w:tc>
        <w:tc>
          <w:tcPr>
            <w:tcW w:w="4817" w:type="dxa"/>
            <w:tcBorders>
              <w:top w:val="nil"/>
              <w:left w:val="nil"/>
              <w:bottom w:val="nil"/>
              <w:right w:val="nil"/>
            </w:tcBorders>
          </w:tcPr>
          <w:p w14:paraId="22CD52AC" w14:textId="77777777" w:rsidR="003B5931"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盖</w:t>
            </w:r>
            <w:r>
              <w:rPr>
                <w:rFonts w:ascii="宋体" w:hAnsi="宋体"/>
                <w:b/>
                <w:bCs/>
                <w:color w:val="FFFFFF" w:themeColor="background1"/>
                <w:sz w:val="24"/>
                <w:szCs w:val="24"/>
                <w:lang w:eastAsia="zh-CN"/>
              </w:rPr>
              <w:t>&amp;&amp;&amp;&amp;</w:t>
            </w:r>
            <w:r>
              <w:rPr>
                <w:rFonts w:ascii="宋体" w:hAnsi="宋体" w:hint="eastAsia"/>
                <w:b/>
                <w:bCs/>
                <w:sz w:val="24"/>
                <w:szCs w:val="24"/>
                <w:lang w:eastAsia="zh-CN"/>
              </w:rPr>
              <w:t>章：</w:t>
            </w:r>
          </w:p>
        </w:tc>
      </w:tr>
      <w:tr w:rsidR="003B5931" w14:paraId="57F5B768" w14:textId="77777777">
        <w:tc>
          <w:tcPr>
            <w:tcW w:w="4822" w:type="dxa"/>
            <w:tcBorders>
              <w:top w:val="nil"/>
              <w:left w:val="nil"/>
              <w:bottom w:val="nil"/>
              <w:right w:val="nil"/>
            </w:tcBorders>
          </w:tcPr>
          <w:p w14:paraId="49C08DE9" w14:textId="77777777" w:rsidR="003B5931" w:rsidRDefault="00000000">
            <w:pPr>
              <w:spacing w:line="360" w:lineRule="auto"/>
              <w:rPr>
                <w:rFonts w:eastAsia="Times New Roman" w:cs="Times New Roman"/>
                <w:b/>
                <w:bCs/>
                <w:sz w:val="24"/>
                <w:szCs w:val="24"/>
                <w:lang w:eastAsia="zh-CN"/>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eastAsia="Times New Roman" w:cs="Times New Roman" w:hint="eastAsia"/>
                <w:b/>
                <w:bCs/>
                <w:sz w:val="24"/>
                <w:szCs w:val="24"/>
                <w:lang w:eastAsia="zh-CN"/>
              </w:rPr>
              <w:t xml:space="preserve"> </w:t>
            </w:r>
          </w:p>
        </w:tc>
        <w:tc>
          <w:tcPr>
            <w:tcW w:w="4817" w:type="dxa"/>
            <w:tcBorders>
              <w:top w:val="nil"/>
              <w:left w:val="nil"/>
              <w:bottom w:val="nil"/>
              <w:right w:val="nil"/>
            </w:tcBorders>
          </w:tcPr>
          <w:p w14:paraId="7B110B91" w14:textId="77777777" w:rsidR="003B5931" w:rsidRDefault="00000000">
            <w:pPr>
              <w:spacing w:line="360" w:lineRule="auto"/>
              <w:rPr>
                <w:rFonts w:eastAsia="Times New Roman" w:cs="Times New Roman"/>
                <w:b/>
                <w:bCs/>
                <w:sz w:val="24"/>
                <w:szCs w:val="24"/>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ascii="宋体" w:hint="eastAsia"/>
                <w:b/>
                <w:bCs/>
                <w:color w:val="000000"/>
                <w:sz w:val="24"/>
                <w:szCs w:val="24"/>
                <w:lang w:eastAsia="zh-CN"/>
              </w:rPr>
              <w:t>：</w:t>
            </w:r>
            <w:r>
              <w:rPr>
                <w:rFonts w:eastAsia="Times New Roman" w:cs="Times New Roman" w:hint="eastAsia"/>
                <w:b/>
                <w:bCs/>
                <w:sz w:val="24"/>
                <w:szCs w:val="24"/>
              </w:rPr>
              <w:t xml:space="preserve"> </w:t>
            </w:r>
          </w:p>
        </w:tc>
      </w:tr>
    </w:tbl>
    <w:p w14:paraId="0889E2D5" w14:textId="77777777" w:rsidR="003B5931" w:rsidRDefault="003B5931">
      <w:pPr>
        <w:spacing w:line="360" w:lineRule="auto"/>
        <w:rPr>
          <w:rFonts w:ascii="宋体" w:hAnsi="宋体"/>
        </w:rPr>
      </w:pPr>
    </w:p>
    <w:p w14:paraId="2CCFB4E3" w14:textId="77777777" w:rsidR="003B5931" w:rsidRDefault="003B5931">
      <w:pPr>
        <w:spacing w:line="360" w:lineRule="auto"/>
        <w:rPr>
          <w:rFonts w:ascii="宋体" w:hAnsi="宋体"/>
        </w:rPr>
      </w:pPr>
    </w:p>
    <w:sectPr w:rsidR="003B5931">
      <w:type w:val="continuous"/>
      <w:pgSz w:w="11909" w:h="16834"/>
      <w:pgMar w:top="936" w:right="1134" w:bottom="992" w:left="1134" w:header="624" w:footer="439" w:gutter="0"/>
      <w:pgNumType w:fmt="numberInDash" w:chapStyle="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492E59" w14:textId="77777777" w:rsidR="003011F4" w:rsidRDefault="003011F4">
      <w:r>
        <w:separator/>
      </w:r>
    </w:p>
  </w:endnote>
  <w:endnote w:type="continuationSeparator" w:id="0">
    <w:p w14:paraId="2599D8D4" w14:textId="77777777" w:rsidR="003011F4" w:rsidRDefault="003011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04A667" w14:textId="77777777" w:rsidR="003B5931" w:rsidRDefault="00000000">
    <w:pPr>
      <w:pStyle w:val="a5"/>
      <w:jc w:val="center"/>
    </w:pPr>
    <w:r>
      <w:fldChar w:fldCharType="begin"/>
    </w:r>
    <w:r>
      <w:instrText>PAGE   \* MERGEFORMAT</w:instrText>
    </w:r>
    <w:r>
      <w:fldChar w:fldCharType="separate"/>
    </w:r>
    <w:r>
      <w:rPr>
        <w:lang w:eastAsia="zh-CN"/>
      </w:rPr>
      <w:t>-</w:t>
    </w:r>
    <w:r>
      <w:t xml:space="preserve"> 1 -</w:t>
    </w:r>
    <w:r>
      <w:fldChar w:fldCharType="end"/>
    </w:r>
  </w:p>
  <w:p w14:paraId="4570954F" w14:textId="77777777" w:rsidR="003B5931" w:rsidRDefault="003B5931">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A9C8C8" w14:textId="77777777" w:rsidR="003011F4" w:rsidRDefault="003011F4">
      <w:r>
        <w:separator/>
      </w:r>
    </w:p>
  </w:footnote>
  <w:footnote w:type="continuationSeparator" w:id="0">
    <w:p w14:paraId="759ABED6" w14:textId="77777777" w:rsidR="003011F4" w:rsidRDefault="003011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24CD64" w14:textId="77777777" w:rsidR="003B5931"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0C2B6949" wp14:editId="7872BD74">
          <wp:extent cx="669290" cy="182245"/>
          <wp:effectExtent l="0" t="0" r="1270" b="63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FE4889" w14:textId="77777777" w:rsidR="003B5931" w:rsidRDefault="00000000">
    <w:pPr>
      <w:pStyle w:val="a7"/>
      <w:rPr>
        <w:rFonts w:eastAsia="Times New Roman"/>
      </w:rPr>
    </w:pPr>
    <w:r>
      <w:rPr>
        <w:noProof/>
        <w:lang w:eastAsia="zh-CN"/>
      </w:rPr>
      <w:drawing>
        <wp:inline distT="0" distB="0" distL="0" distR="0" wp14:anchorId="64DB0439" wp14:editId="413DECED">
          <wp:extent cx="669290" cy="182245"/>
          <wp:effectExtent l="0" t="0" r="1270" b="63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1ACA275"/>
    <w:multiLevelType w:val="singleLevel"/>
    <w:tmpl w:val="B1ACA275"/>
    <w:lvl w:ilvl="0">
      <w:start w:val="1"/>
      <w:numFmt w:val="decimal"/>
      <w:lvlText w:val="%1)"/>
      <w:lvlJc w:val="left"/>
      <w:pPr>
        <w:ind w:left="425" w:hanging="425"/>
      </w:pPr>
      <w:rPr>
        <w:rFonts w:hint="default"/>
      </w:rPr>
    </w:lvl>
  </w:abstractNum>
  <w:abstractNum w:abstractNumId="1" w15:restartNumberingAfterBreak="0">
    <w:nsid w:val="B4F89C1F"/>
    <w:multiLevelType w:val="singleLevel"/>
    <w:tmpl w:val="B4F89C1F"/>
    <w:lvl w:ilvl="0">
      <w:start w:val="1"/>
      <w:numFmt w:val="decimal"/>
      <w:lvlText w:val="%1)"/>
      <w:lvlJc w:val="left"/>
      <w:pPr>
        <w:ind w:left="425" w:hanging="425"/>
      </w:pPr>
      <w:rPr>
        <w:rFonts w:hint="default"/>
      </w:rPr>
    </w:lvl>
  </w:abstractNum>
  <w:abstractNum w:abstractNumId="2" w15:restartNumberingAfterBreak="0">
    <w:nsid w:val="BFF87AEF"/>
    <w:multiLevelType w:val="singleLevel"/>
    <w:tmpl w:val="BFF87AEF"/>
    <w:lvl w:ilvl="0">
      <w:start w:val="1"/>
      <w:numFmt w:val="decimal"/>
      <w:lvlText w:val="%1)"/>
      <w:lvlJc w:val="left"/>
      <w:pPr>
        <w:ind w:left="425" w:hanging="425"/>
      </w:pPr>
      <w:rPr>
        <w:rFonts w:hint="default"/>
      </w:rPr>
    </w:lvl>
  </w:abstractNum>
  <w:abstractNum w:abstractNumId="3" w15:restartNumberingAfterBreak="0">
    <w:nsid w:val="DB2702A9"/>
    <w:multiLevelType w:val="multilevel"/>
    <w:tmpl w:val="DB2702A9"/>
    <w:lvl w:ilvl="0">
      <w:start w:val="1"/>
      <w:numFmt w:val="japaneseCounting"/>
      <w:suff w:val="space"/>
      <w:lvlText w:val="%1、"/>
      <w:lvlJc w:val="left"/>
      <w:pPr>
        <w:ind w:left="720" w:hanging="720"/>
      </w:pPr>
      <w:rPr>
        <w:rFonts w:hint="eastAsia"/>
        <w:color w:val="000000" w:themeColor="text1"/>
      </w:rPr>
    </w:lvl>
    <w:lvl w:ilvl="1">
      <w:start w:val="1"/>
      <w:numFmt w:val="lowerLetter"/>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4" w15:restartNumberingAfterBreak="0">
    <w:nsid w:val="DDA701C5"/>
    <w:multiLevelType w:val="singleLevel"/>
    <w:tmpl w:val="DDA701C5"/>
    <w:lvl w:ilvl="0">
      <w:start w:val="1"/>
      <w:numFmt w:val="decimal"/>
      <w:lvlText w:val="%1)"/>
      <w:lvlJc w:val="left"/>
      <w:pPr>
        <w:ind w:left="425" w:hanging="425"/>
      </w:pPr>
      <w:rPr>
        <w:rFonts w:hint="default"/>
      </w:rPr>
    </w:lvl>
  </w:abstractNum>
  <w:abstractNum w:abstractNumId="5" w15:restartNumberingAfterBreak="0">
    <w:nsid w:val="E884235A"/>
    <w:multiLevelType w:val="singleLevel"/>
    <w:tmpl w:val="E884235A"/>
    <w:lvl w:ilvl="0">
      <w:start w:val="1"/>
      <w:numFmt w:val="decimal"/>
      <w:lvlText w:val="%1)"/>
      <w:lvlJc w:val="left"/>
      <w:pPr>
        <w:ind w:left="425" w:hanging="425"/>
      </w:pPr>
      <w:rPr>
        <w:rFonts w:hint="default"/>
      </w:rPr>
    </w:lvl>
  </w:abstractNum>
  <w:abstractNum w:abstractNumId="6" w15:restartNumberingAfterBreak="0">
    <w:nsid w:val="FB99CAA5"/>
    <w:multiLevelType w:val="singleLevel"/>
    <w:tmpl w:val="FB99CAA5"/>
    <w:lvl w:ilvl="0">
      <w:start w:val="1"/>
      <w:numFmt w:val="decimal"/>
      <w:lvlText w:val="%1)"/>
      <w:lvlJc w:val="left"/>
      <w:pPr>
        <w:ind w:left="425" w:hanging="425"/>
      </w:pPr>
      <w:rPr>
        <w:rFonts w:hint="default"/>
      </w:rPr>
    </w:lvl>
  </w:abstractNum>
  <w:abstractNum w:abstractNumId="7" w15:restartNumberingAfterBreak="0">
    <w:nsid w:val="47C0804E"/>
    <w:multiLevelType w:val="singleLevel"/>
    <w:tmpl w:val="47C0804E"/>
    <w:lvl w:ilvl="0">
      <w:start w:val="1"/>
      <w:numFmt w:val="decimal"/>
      <w:lvlText w:val="%1)"/>
      <w:lvlJc w:val="left"/>
      <w:pPr>
        <w:ind w:left="425" w:hanging="425"/>
      </w:pPr>
      <w:rPr>
        <w:rFonts w:hint="default"/>
      </w:rPr>
    </w:lvl>
  </w:abstractNum>
  <w:abstractNum w:abstractNumId="8" w15:restartNumberingAfterBreak="0">
    <w:nsid w:val="4A386CA1"/>
    <w:multiLevelType w:val="singleLevel"/>
    <w:tmpl w:val="4A386CA1"/>
    <w:lvl w:ilvl="0">
      <w:start w:val="1"/>
      <w:numFmt w:val="decimal"/>
      <w:lvlText w:val="%1)"/>
      <w:lvlJc w:val="left"/>
      <w:pPr>
        <w:ind w:left="425" w:hanging="425"/>
      </w:pPr>
      <w:rPr>
        <w:rFonts w:hint="default"/>
        <w:b w:val="0"/>
        <w:bCs w:val="0"/>
        <w:sz w:val="20"/>
        <w:szCs w:val="20"/>
      </w:rPr>
    </w:lvl>
  </w:abstractNum>
  <w:abstractNum w:abstractNumId="9" w15:restartNumberingAfterBreak="0">
    <w:nsid w:val="58D4F2F3"/>
    <w:multiLevelType w:val="singleLevel"/>
    <w:tmpl w:val="58D4F2F3"/>
    <w:lvl w:ilvl="0">
      <w:start w:val="1"/>
      <w:numFmt w:val="decimal"/>
      <w:lvlText w:val="%1)"/>
      <w:lvlJc w:val="left"/>
      <w:pPr>
        <w:ind w:left="425" w:hanging="425"/>
      </w:pPr>
      <w:rPr>
        <w:rFonts w:hint="default"/>
        <w:b w:val="0"/>
        <w:bCs w:val="0"/>
      </w:rPr>
    </w:lvl>
  </w:abstractNum>
  <w:abstractNum w:abstractNumId="10" w15:restartNumberingAfterBreak="0">
    <w:nsid w:val="6502592A"/>
    <w:multiLevelType w:val="singleLevel"/>
    <w:tmpl w:val="6502592A"/>
    <w:lvl w:ilvl="0">
      <w:start w:val="1"/>
      <w:numFmt w:val="decimal"/>
      <w:lvlText w:val="%1)"/>
      <w:lvlJc w:val="left"/>
      <w:pPr>
        <w:ind w:left="425" w:hanging="425"/>
      </w:pPr>
      <w:rPr>
        <w:rFonts w:hint="default"/>
        <w:b w:val="0"/>
        <w:bCs w:val="0"/>
      </w:rPr>
    </w:lvl>
  </w:abstractNum>
  <w:abstractNum w:abstractNumId="11" w15:restartNumberingAfterBreak="0">
    <w:nsid w:val="72F6DEC7"/>
    <w:multiLevelType w:val="singleLevel"/>
    <w:tmpl w:val="72F6DEC7"/>
    <w:lvl w:ilvl="0">
      <w:start w:val="1"/>
      <w:numFmt w:val="decimal"/>
      <w:lvlText w:val="%1)"/>
      <w:lvlJc w:val="left"/>
      <w:pPr>
        <w:ind w:left="425" w:hanging="425"/>
      </w:pPr>
      <w:rPr>
        <w:rFonts w:hint="default"/>
      </w:rPr>
    </w:lvl>
  </w:abstractNum>
  <w:num w:numId="1" w16cid:durableId="855733496">
    <w:abstractNumId w:val="1"/>
  </w:num>
  <w:num w:numId="2" w16cid:durableId="1701739158">
    <w:abstractNumId w:val="3"/>
  </w:num>
  <w:num w:numId="3" w16cid:durableId="244150941">
    <w:abstractNumId w:val="5"/>
  </w:num>
  <w:num w:numId="4" w16cid:durableId="1805544296">
    <w:abstractNumId w:val="10"/>
  </w:num>
  <w:num w:numId="5" w16cid:durableId="1138452220">
    <w:abstractNumId w:val="4"/>
  </w:num>
  <w:num w:numId="6" w16cid:durableId="597982952">
    <w:abstractNumId w:val="6"/>
  </w:num>
  <w:num w:numId="7" w16cid:durableId="49810158">
    <w:abstractNumId w:val="2"/>
  </w:num>
  <w:num w:numId="8" w16cid:durableId="1312245992">
    <w:abstractNumId w:val="9"/>
  </w:num>
  <w:num w:numId="9" w16cid:durableId="1150176298">
    <w:abstractNumId w:val="11"/>
  </w:num>
  <w:num w:numId="10" w16cid:durableId="1317489394">
    <w:abstractNumId w:val="7"/>
  </w:num>
  <w:num w:numId="11" w16cid:durableId="1245922288">
    <w:abstractNumId w:val="0"/>
  </w:num>
  <w:num w:numId="12" w16cid:durableId="73597842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bordersDoNotSurroundHeader/>
  <w:bordersDoNotSurroundFooter/>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zNlZmZlMTMzNzA4YzQ5ZmQ0YjQzMzQwMDRmZmY2YTYifQ=="/>
  </w:docVars>
  <w:rsids>
    <w:rsidRoot w:val="0011752A"/>
    <w:rsid w:val="000279D2"/>
    <w:rsid w:val="00042D20"/>
    <w:rsid w:val="00044CA1"/>
    <w:rsid w:val="00052739"/>
    <w:rsid w:val="000550A1"/>
    <w:rsid w:val="00065254"/>
    <w:rsid w:val="00080771"/>
    <w:rsid w:val="00081701"/>
    <w:rsid w:val="000A4484"/>
    <w:rsid w:val="000A620E"/>
    <w:rsid w:val="000A75E4"/>
    <w:rsid w:val="000B5443"/>
    <w:rsid w:val="000F3222"/>
    <w:rsid w:val="001023E2"/>
    <w:rsid w:val="00115AF8"/>
    <w:rsid w:val="0011752A"/>
    <w:rsid w:val="001257EF"/>
    <w:rsid w:val="00131B22"/>
    <w:rsid w:val="0013359A"/>
    <w:rsid w:val="001659D8"/>
    <w:rsid w:val="001A734D"/>
    <w:rsid w:val="001B3482"/>
    <w:rsid w:val="001C37F2"/>
    <w:rsid w:val="001D10ED"/>
    <w:rsid w:val="001D26EF"/>
    <w:rsid w:val="001D67CC"/>
    <w:rsid w:val="001F6140"/>
    <w:rsid w:val="00207925"/>
    <w:rsid w:val="002110F4"/>
    <w:rsid w:val="00211B83"/>
    <w:rsid w:val="002373D7"/>
    <w:rsid w:val="002419FB"/>
    <w:rsid w:val="00241B8D"/>
    <w:rsid w:val="00246413"/>
    <w:rsid w:val="00275C94"/>
    <w:rsid w:val="00291BA4"/>
    <w:rsid w:val="002A17CB"/>
    <w:rsid w:val="002A513D"/>
    <w:rsid w:val="002D3384"/>
    <w:rsid w:val="003011F4"/>
    <w:rsid w:val="0032750F"/>
    <w:rsid w:val="003448AD"/>
    <w:rsid w:val="00345ABC"/>
    <w:rsid w:val="003A087A"/>
    <w:rsid w:val="003B5931"/>
    <w:rsid w:val="003B797B"/>
    <w:rsid w:val="003C2D90"/>
    <w:rsid w:val="003C74B4"/>
    <w:rsid w:val="003D0ED6"/>
    <w:rsid w:val="003D2BEF"/>
    <w:rsid w:val="003D43CA"/>
    <w:rsid w:val="003D47FF"/>
    <w:rsid w:val="003F7B08"/>
    <w:rsid w:val="004058A9"/>
    <w:rsid w:val="0042072C"/>
    <w:rsid w:val="00446837"/>
    <w:rsid w:val="00446C06"/>
    <w:rsid w:val="00453469"/>
    <w:rsid w:val="00461FB7"/>
    <w:rsid w:val="00462F12"/>
    <w:rsid w:val="00483754"/>
    <w:rsid w:val="004C403C"/>
    <w:rsid w:val="004C7CA9"/>
    <w:rsid w:val="004E5E03"/>
    <w:rsid w:val="004F1E01"/>
    <w:rsid w:val="004F43F1"/>
    <w:rsid w:val="004F6583"/>
    <w:rsid w:val="004F7FDC"/>
    <w:rsid w:val="00506E69"/>
    <w:rsid w:val="0051463B"/>
    <w:rsid w:val="00520655"/>
    <w:rsid w:val="00525F2F"/>
    <w:rsid w:val="00561782"/>
    <w:rsid w:val="00595C03"/>
    <w:rsid w:val="005A14FF"/>
    <w:rsid w:val="005A1BE8"/>
    <w:rsid w:val="005B4A00"/>
    <w:rsid w:val="005C0CB7"/>
    <w:rsid w:val="005C6C99"/>
    <w:rsid w:val="005D7081"/>
    <w:rsid w:val="005D70DF"/>
    <w:rsid w:val="005F09BD"/>
    <w:rsid w:val="005F2E7F"/>
    <w:rsid w:val="0060381D"/>
    <w:rsid w:val="00612EEE"/>
    <w:rsid w:val="0062198E"/>
    <w:rsid w:val="0062450B"/>
    <w:rsid w:val="006344BF"/>
    <w:rsid w:val="006460BA"/>
    <w:rsid w:val="006513A7"/>
    <w:rsid w:val="00651C94"/>
    <w:rsid w:val="00653879"/>
    <w:rsid w:val="00671A2B"/>
    <w:rsid w:val="006819EB"/>
    <w:rsid w:val="00685473"/>
    <w:rsid w:val="006942C4"/>
    <w:rsid w:val="006A0069"/>
    <w:rsid w:val="006A3C47"/>
    <w:rsid w:val="006C182C"/>
    <w:rsid w:val="006C41BF"/>
    <w:rsid w:val="006D32EE"/>
    <w:rsid w:val="006D4975"/>
    <w:rsid w:val="007347C8"/>
    <w:rsid w:val="0076089C"/>
    <w:rsid w:val="00761A3A"/>
    <w:rsid w:val="007646D4"/>
    <w:rsid w:val="007731D9"/>
    <w:rsid w:val="007861E4"/>
    <w:rsid w:val="007A78E2"/>
    <w:rsid w:val="007C0CB1"/>
    <w:rsid w:val="007C31FE"/>
    <w:rsid w:val="007C3C20"/>
    <w:rsid w:val="007D4047"/>
    <w:rsid w:val="007F7E2A"/>
    <w:rsid w:val="0080586D"/>
    <w:rsid w:val="00807303"/>
    <w:rsid w:val="00832F14"/>
    <w:rsid w:val="008349FB"/>
    <w:rsid w:val="00840A57"/>
    <w:rsid w:val="008529CD"/>
    <w:rsid w:val="00867414"/>
    <w:rsid w:val="00871C58"/>
    <w:rsid w:val="00887AA3"/>
    <w:rsid w:val="00890EDA"/>
    <w:rsid w:val="008910B9"/>
    <w:rsid w:val="00894CBE"/>
    <w:rsid w:val="008B4F81"/>
    <w:rsid w:val="008D2C94"/>
    <w:rsid w:val="00900261"/>
    <w:rsid w:val="0091644D"/>
    <w:rsid w:val="00921608"/>
    <w:rsid w:val="009236C0"/>
    <w:rsid w:val="00931AB6"/>
    <w:rsid w:val="00946F6F"/>
    <w:rsid w:val="00982510"/>
    <w:rsid w:val="00986141"/>
    <w:rsid w:val="009A1DC0"/>
    <w:rsid w:val="009A1EF4"/>
    <w:rsid w:val="009C2804"/>
    <w:rsid w:val="009E591C"/>
    <w:rsid w:val="00A05D4F"/>
    <w:rsid w:val="00A2324B"/>
    <w:rsid w:val="00A46F4A"/>
    <w:rsid w:val="00A5480F"/>
    <w:rsid w:val="00A83B12"/>
    <w:rsid w:val="00AB6375"/>
    <w:rsid w:val="00AB76C2"/>
    <w:rsid w:val="00AC1805"/>
    <w:rsid w:val="00AC3621"/>
    <w:rsid w:val="00AC3E1C"/>
    <w:rsid w:val="00AD18AE"/>
    <w:rsid w:val="00AE1DC2"/>
    <w:rsid w:val="00B06BC8"/>
    <w:rsid w:val="00B131BE"/>
    <w:rsid w:val="00B2584D"/>
    <w:rsid w:val="00B32653"/>
    <w:rsid w:val="00B44A8B"/>
    <w:rsid w:val="00B53F3C"/>
    <w:rsid w:val="00B73BB6"/>
    <w:rsid w:val="00B7416C"/>
    <w:rsid w:val="00B92201"/>
    <w:rsid w:val="00B92616"/>
    <w:rsid w:val="00B9288F"/>
    <w:rsid w:val="00BA26A5"/>
    <w:rsid w:val="00BA35ED"/>
    <w:rsid w:val="00BB35DC"/>
    <w:rsid w:val="00BB63E7"/>
    <w:rsid w:val="00BD186F"/>
    <w:rsid w:val="00BE2941"/>
    <w:rsid w:val="00BE3EC1"/>
    <w:rsid w:val="00BF2708"/>
    <w:rsid w:val="00C027EF"/>
    <w:rsid w:val="00C04C3E"/>
    <w:rsid w:val="00C207B2"/>
    <w:rsid w:val="00C46FFA"/>
    <w:rsid w:val="00C53076"/>
    <w:rsid w:val="00C7305E"/>
    <w:rsid w:val="00C87996"/>
    <w:rsid w:val="00C9194C"/>
    <w:rsid w:val="00C94CDB"/>
    <w:rsid w:val="00CA03C2"/>
    <w:rsid w:val="00CC4A8B"/>
    <w:rsid w:val="00CD447D"/>
    <w:rsid w:val="00CE0803"/>
    <w:rsid w:val="00D258FF"/>
    <w:rsid w:val="00D25A99"/>
    <w:rsid w:val="00D27ED0"/>
    <w:rsid w:val="00D5013E"/>
    <w:rsid w:val="00D550F6"/>
    <w:rsid w:val="00D60FB3"/>
    <w:rsid w:val="00D618D4"/>
    <w:rsid w:val="00D86C37"/>
    <w:rsid w:val="00DC1D2E"/>
    <w:rsid w:val="00DC38C3"/>
    <w:rsid w:val="00DE29EA"/>
    <w:rsid w:val="00DF588F"/>
    <w:rsid w:val="00E35FE6"/>
    <w:rsid w:val="00E514DD"/>
    <w:rsid w:val="00E6201F"/>
    <w:rsid w:val="00E71D93"/>
    <w:rsid w:val="00E73A76"/>
    <w:rsid w:val="00E8141D"/>
    <w:rsid w:val="00E870C6"/>
    <w:rsid w:val="00E90379"/>
    <w:rsid w:val="00E95FC5"/>
    <w:rsid w:val="00EE7443"/>
    <w:rsid w:val="00EF3B5B"/>
    <w:rsid w:val="00F049E5"/>
    <w:rsid w:val="00F13884"/>
    <w:rsid w:val="00F177FA"/>
    <w:rsid w:val="00F2452A"/>
    <w:rsid w:val="00F445F4"/>
    <w:rsid w:val="00F76891"/>
    <w:rsid w:val="00F906A1"/>
    <w:rsid w:val="00FA7E17"/>
    <w:rsid w:val="00FC66EB"/>
    <w:rsid w:val="00FC6ED7"/>
    <w:rsid w:val="00FD25F1"/>
    <w:rsid w:val="00FD75C1"/>
    <w:rsid w:val="00FE46C5"/>
    <w:rsid w:val="00FE7145"/>
    <w:rsid w:val="00FF4071"/>
    <w:rsid w:val="00FF43B7"/>
    <w:rsid w:val="026556F3"/>
    <w:rsid w:val="062024DE"/>
    <w:rsid w:val="10EB63B8"/>
    <w:rsid w:val="282F60FD"/>
    <w:rsid w:val="335B4FF5"/>
    <w:rsid w:val="3B1C69BF"/>
    <w:rsid w:val="57ED01D5"/>
    <w:rsid w:val="5809477E"/>
    <w:rsid w:val="58FF27CB"/>
    <w:rsid w:val="5A0D720B"/>
    <w:rsid w:val="5F6A1C2C"/>
    <w:rsid w:val="60AA4A33"/>
    <w:rsid w:val="670267B3"/>
    <w:rsid w:val="75FA50A9"/>
    <w:rsid w:val="792D7A1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F87710F"/>
  <w15:docId w15:val="{6D931EB1-C8ED-4187-AAD5-0CB935384C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cs="宋体"/>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pPr>
      <w:widowControl w:val="0"/>
      <w:autoSpaceDE w:val="0"/>
      <w:autoSpaceDN w:val="0"/>
    </w:pPr>
    <w:rPr>
      <w:rFonts w:ascii="宋体" w:hAnsi="宋体"/>
      <w:sz w:val="21"/>
      <w:szCs w:val="21"/>
      <w:lang w:val="zh-CN" w:eastAsia="zh-CN" w:bidi="zh-CN"/>
    </w:rPr>
  </w:style>
  <w:style w:type="paragraph" w:styleId="a5">
    <w:name w:val="footer"/>
    <w:basedOn w:val="a"/>
    <w:link w:val="a6"/>
    <w:uiPriority w:val="99"/>
    <w:qFormat/>
    <w:pPr>
      <w:tabs>
        <w:tab w:val="center" w:pos="4320"/>
        <w:tab w:val="right" w:pos="8640"/>
      </w:tabs>
    </w:pPr>
    <w:rPr>
      <w:rFonts w:asciiTheme="minorHAnsi" w:eastAsiaTheme="minorEastAsia" w:hAnsiTheme="minorHAnsi" w:cs="Times New Roman"/>
      <w:kern w:val="2"/>
      <w:sz w:val="18"/>
      <w:szCs w:val="18"/>
      <w:lang w:val="zh-CN"/>
    </w:rPr>
  </w:style>
  <w:style w:type="paragraph" w:styleId="a7">
    <w:name w:val="header"/>
    <w:basedOn w:val="a"/>
    <w:link w:val="a8"/>
    <w:uiPriority w:val="99"/>
    <w:pPr>
      <w:widowControl w:val="0"/>
      <w:tabs>
        <w:tab w:val="center" w:pos="4320"/>
        <w:tab w:val="right" w:pos="8640"/>
      </w:tabs>
    </w:pPr>
    <w:rPr>
      <w:rFonts w:asciiTheme="minorHAnsi" w:eastAsiaTheme="minorEastAsia" w:hAnsiTheme="minorHAnsi" w:cs="Times New Roman"/>
      <w:kern w:val="2"/>
      <w:sz w:val="21"/>
      <w:szCs w:val="24"/>
      <w:lang w:val="zh-CN"/>
    </w:rPr>
  </w:style>
  <w:style w:type="paragraph" w:styleId="HTML">
    <w:name w:val="HTML Preformatted"/>
    <w:basedOn w:val="a"/>
    <w:link w:val="HTML0"/>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a9">
    <w:name w:val="Table Grid"/>
    <w:basedOn w:val="a1"/>
    <w:uiPriority w:val="99"/>
    <w:qFormat/>
    <w:rPr>
      <w:rFonts w:ascii="Cambria" w:hAnsi="Cambria"/>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8">
    <w:name w:val="页眉 字符"/>
    <w:basedOn w:val="a0"/>
    <w:link w:val="a7"/>
    <w:uiPriority w:val="99"/>
    <w:qFormat/>
    <w:locked/>
    <w:rPr>
      <w:rFonts w:cs="Times New Roman"/>
      <w:lang w:val="zh-CN" w:eastAsia="en-US"/>
    </w:rPr>
  </w:style>
  <w:style w:type="character" w:customStyle="1" w:styleId="a6">
    <w:name w:val="页脚 字符"/>
    <w:basedOn w:val="a0"/>
    <w:link w:val="a5"/>
    <w:uiPriority w:val="99"/>
    <w:qFormat/>
    <w:locked/>
    <w:rPr>
      <w:rFonts w:cs="Times New Roman"/>
      <w:sz w:val="18"/>
      <w:szCs w:val="18"/>
      <w:lang w:val="zh-CN" w:eastAsia="en-US"/>
    </w:rPr>
  </w:style>
  <w:style w:type="character" w:customStyle="1" w:styleId="1">
    <w:name w:val="页脚 字符1"/>
    <w:basedOn w:val="a0"/>
    <w:uiPriority w:val="99"/>
    <w:semiHidden/>
    <w:qFormat/>
    <w:rPr>
      <w:rFonts w:ascii="Times New Roman" w:eastAsia="宋体" w:hAnsi="Times New Roman" w:cs="宋体"/>
      <w:kern w:val="0"/>
      <w:sz w:val="18"/>
      <w:szCs w:val="18"/>
      <w:lang w:eastAsia="en-US"/>
    </w:rPr>
  </w:style>
  <w:style w:type="character" w:customStyle="1" w:styleId="10">
    <w:name w:val="页眉 字符1"/>
    <w:basedOn w:val="a0"/>
    <w:uiPriority w:val="99"/>
    <w:semiHidden/>
    <w:qFormat/>
    <w:rPr>
      <w:rFonts w:ascii="Times New Roman" w:eastAsia="宋体" w:hAnsi="Times New Roman" w:cs="宋体"/>
      <w:kern w:val="0"/>
      <w:sz w:val="18"/>
      <w:szCs w:val="18"/>
      <w:lang w:eastAsia="en-US"/>
    </w:rPr>
  </w:style>
  <w:style w:type="character" w:customStyle="1" w:styleId="Char27">
    <w:name w:val="批注框文本 Char27"/>
    <w:basedOn w:val="a0"/>
    <w:uiPriority w:val="99"/>
    <w:semiHidden/>
    <w:qFormat/>
    <w:rPr>
      <w:rFonts w:cs="宋体"/>
      <w:kern w:val="0"/>
      <w:sz w:val="18"/>
      <w:szCs w:val="18"/>
      <w:lang w:val="zh-CN" w:eastAsia="en-US"/>
    </w:rPr>
  </w:style>
  <w:style w:type="paragraph" w:styleId="aa">
    <w:name w:val="List Paragraph"/>
    <w:basedOn w:val="a"/>
    <w:uiPriority w:val="34"/>
    <w:qFormat/>
    <w:pPr>
      <w:ind w:firstLineChars="200" w:firstLine="420"/>
    </w:pPr>
  </w:style>
  <w:style w:type="character" w:customStyle="1" w:styleId="HTML0">
    <w:name w:val="HTML 预设格式 字符"/>
    <w:basedOn w:val="a0"/>
    <w:link w:val="HTML"/>
    <w:uiPriority w:val="99"/>
    <w:semiHidden/>
    <w:qFormat/>
    <w:rPr>
      <w:rFonts w:ascii="宋体" w:eastAsia="宋体" w:hAnsi="宋体" w:cs="宋体"/>
      <w:kern w:val="0"/>
      <w:sz w:val="24"/>
    </w:rPr>
  </w:style>
  <w:style w:type="character" w:customStyle="1" w:styleId="a4">
    <w:name w:val="正文文本 字符"/>
    <w:basedOn w:val="a0"/>
    <w:link w:val="a3"/>
    <w:uiPriority w:val="1"/>
    <w:qFormat/>
    <w:rPr>
      <w:rFonts w:ascii="宋体" w:hAnsi="宋体" w:cs="宋体"/>
      <w:sz w:val="21"/>
      <w:szCs w:val="21"/>
      <w:lang w:val="zh-CN" w:bidi="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fontTable.xml" Type="http://schemas.openxmlformats.org/officeDocument/2006/relationships/fontTable"/><Relationship Id="rId11"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footer1.xml" Type="http://schemas.openxmlformats.org/officeDocument/2006/relationships/footer"/><Relationship Id="rId9" Target="header2.xml" Type="http://schemas.openxmlformats.org/officeDocument/2006/relationships/header"/></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7</Pages>
  <Words>741</Words>
  <Characters>4226</Characters>
  <Application>Microsoft Office Word</Application>
  <DocSecurity>0</DocSecurity>
  <Lines>35</Lines>
  <Paragraphs>9</Paragraphs>
  <ScaleCrop>false</ScaleCrop>
  <Company/>
  <LinksUpToDate>false</LinksUpToDate>
  <CharactersWithSpaces>4958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2022-02-23T03:07:00Z</dcterms:created>
  <dc:creator>苏 珊</dc:creator>
  <cp:lastModifiedBy>全 王</cp:lastModifiedBy>
  <dcterms:modified xsi:type="dcterms:W3CDTF">2023-12-14T01:49:00Z</dcterms:modified>
  <cp:revision>178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FC5A2508622B410D9738E7DC458B3711_13</vt:lpwstr>
  </property>
  <property fmtid="{D5CDD505-2E9C-101B-9397-08002B2CF9AE}" pid="4" name="commondata">
    <vt:lpwstr>eyJoZGlkIjoiNjRiYTJjYWMxNTUzY2M4OTdjZjFjM2JmMzE1YjY4NWQifQ==</vt:lpwstr>
  </property>
</Properties>
</file>