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31F00C" w14:textId="77777777" w:rsidR="007612D9"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众推职聘服务合同</w:t>
      </w:r>
    </w:p>
    <w:p w14:paraId="41D2C544"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ST-20231213-004-02</w:t>
      </w:r>
    </w:p>
    <w:p w14:paraId="4DE6916D" w14:textId="77777777" w:rsidR="007612D9" w:rsidRDefault="00000000">
      <w:pPr>
        <w:spacing w:line="360" w:lineRule="auto"/>
        <w:jc w:val="right"/>
        <w:rPr>
          <w:rFonts w:ascii="宋体" w:hAnsi="宋体"/>
          <w:b/>
          <w:bCs/>
          <w:color w:val="000000"/>
          <w:sz w:val="24"/>
          <w:szCs w:val="24"/>
          <w:lang w:eastAsia="zh-CN"/>
        </w:rPr>
      </w:pPr>
      <w:r>
        <w:rPr>
          <w:rFonts w:ascii="宋体" w:hAnsi="宋体" w:hint="eastAsia"/>
          <w:color w:val="000000"/>
          <w:sz w:val="24"/>
          <w:szCs w:val="24"/>
          <w:lang w:eastAsia="zh-CN"/>
        </w:rPr>
        <w:t>众推编号：</w:t>
      </w:r>
      <w:r>
        <w:rPr>
          <w:rFonts w:ascii="宋体" w:hAnsi="宋体"/>
          <w:color w:val="000000"/>
          <w:sz w:val="24"/>
          <w:szCs w:val="24"/>
          <w:lang w:eastAsia="zh-CN"/>
        </w:rPr>
        <w:t>ZT202312130089</w:t>
      </w:r>
    </w:p>
    <w:p w14:paraId="2165E6A1"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 xml:space="preserve">                                      </w:t>
      </w: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7612D9" w14:paraId="423CA55D" w14:textId="77777777">
        <w:tc>
          <w:tcPr>
            <w:tcW w:w="4786" w:type="dxa"/>
          </w:tcPr>
          <w:p w14:paraId="5D4D74C5" w14:textId="77777777" w:rsidR="007612D9"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子腾公司</w:t>
            </w:r>
            <w:r>
              <w:rPr>
                <w:rFonts w:ascii="宋体" w:hAnsi="宋体"/>
                <w:b/>
                <w:bCs/>
                <w:sz w:val="24"/>
                <w:szCs w:val="24"/>
                <w:u w:val="single"/>
                <w:lang w:eastAsia="zh-CN"/>
              </w:rPr>
              <w:t xml:space="preserve">                </w:t>
            </w:r>
          </w:p>
        </w:tc>
        <w:tc>
          <w:tcPr>
            <w:tcW w:w="4929" w:type="dxa"/>
          </w:tcPr>
          <w:p w14:paraId="7F8591F0" w14:textId="77777777" w:rsidR="007612D9"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2BA0C052"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50FED3F8"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5B16A430" w14:textId="77777777" w:rsidR="007612D9" w:rsidRDefault="007612D9">
      <w:pPr>
        <w:spacing w:line="360" w:lineRule="auto"/>
        <w:rPr>
          <w:rFonts w:ascii="宋体" w:hAnsi="宋体"/>
          <w:sz w:val="24"/>
          <w:szCs w:val="24"/>
          <w:lang w:eastAsia="zh-CN"/>
        </w:rPr>
      </w:pPr>
    </w:p>
    <w:p w14:paraId="0EA5B024" w14:textId="77777777" w:rsidR="007612D9"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0562FB5F" w14:textId="77777777" w:rsidR="007612D9"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w:t>
      </w:r>
    </w:p>
    <w:p w14:paraId="41521805"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Pr>
          <w:rFonts w:ascii="宋体" w:hAnsi="宋体"/>
          <w:sz w:val="24"/>
          <w:szCs w:val="24"/>
          <w:u w:val="single"/>
          <w:lang w:eastAsia="zh-CN"/>
        </w:rPr>
        <w:t>2023年12月14日</w:t>
      </w:r>
      <w:r>
        <w:rPr>
          <w:rFonts w:ascii="宋体" w:hAnsi="宋体" w:hint="eastAsia"/>
          <w:sz w:val="24"/>
          <w:szCs w:val="24"/>
          <w:lang w:eastAsia="zh-CN"/>
        </w:rPr>
        <w:t xml:space="preserve"> 至</w:t>
      </w:r>
      <w:r>
        <w:rPr>
          <w:rFonts w:ascii="宋体" w:hAnsi="宋体"/>
          <w:sz w:val="24"/>
          <w:szCs w:val="24"/>
          <w:u w:val="single"/>
          <w:lang w:eastAsia="zh-CN"/>
        </w:rPr>
        <w:t>2024年02月16日</w:t>
      </w:r>
      <w:r>
        <w:rPr>
          <w:rFonts w:ascii="宋体" w:hAnsi="宋体" w:hint="eastAsia"/>
          <w:sz w:val="24"/>
          <w:szCs w:val="24"/>
          <w:lang w:eastAsia="zh-CN"/>
        </w:rPr>
        <w:t>，乙方为甲方提供闪推服务，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tbl>
      <w:tblPr>
        <w:tblStyle w:val="a9"/>
        <w:tblpPr w:leftFromText="180" w:rightFromText="180" w:vertAnchor="text" w:horzAnchor="page" w:tblpX="1234" w:tblpY="450"/>
        <w:tblOverlap w:val="never"/>
        <w:tblW w:w="9647" w:type="dxa"/>
        <w:tblLook w:val="04A0" w:firstRow="1" w:lastRow="0" w:firstColumn="1" w:lastColumn="0" w:noHBand="0" w:noVBand="1"/>
      </w:tblPr>
      <w:tblGrid>
        <w:gridCol w:w="1567"/>
        <w:gridCol w:w="1899"/>
        <w:gridCol w:w="6181"/>
      </w:tblGrid>
      <w:tr w:rsidR="007612D9" w14:paraId="78CB5BAE" w14:textId="77777777">
        <w:tc>
          <w:tcPr>
            <w:tcW w:w="1567" w:type="dxa"/>
            <w:tcBorders>
              <w:tl2br w:val="nil"/>
              <w:tr2bl w:val="nil"/>
            </w:tcBorders>
            <w:vAlign w:val="center"/>
          </w:tcPr>
          <w:p w14:paraId="05704D9D" w14:textId="77777777" w:rsidR="007612D9" w:rsidRDefault="00000000">
            <w:pPr>
              <w:spacing w:line="360" w:lineRule="auto"/>
              <w:jc w:val="center"/>
              <w:rPr>
                <w:rFonts w:ascii="宋体" w:hAnsi="宋体"/>
                <w:b/>
                <w:bCs/>
                <w:color w:val="000000"/>
                <w:sz w:val="24"/>
                <w:szCs w:val="24"/>
              </w:rPr>
            </w:pPr>
            <w:r>
              <w:rPr>
                <w:rFonts w:ascii="宋体" w:hAnsi="宋体" w:hint="eastAsia"/>
                <w:b/>
                <w:bCs/>
                <w:color w:val="000000"/>
                <w:sz w:val="24"/>
                <w:szCs w:val="24"/>
                <w:lang w:eastAsia="zh-CN"/>
              </w:rPr>
              <w:t>闪推交付</w:t>
            </w:r>
          </w:p>
        </w:tc>
        <w:tc>
          <w:tcPr>
            <w:tcW w:w="8080" w:type="dxa"/>
            <w:gridSpan w:val="2"/>
            <w:tcBorders>
              <w:tl2br w:val="nil"/>
              <w:tr2bl w:val="nil"/>
            </w:tcBorders>
            <w:shd w:val="clear" w:color="auto" w:fill="auto"/>
            <w:vAlign w:val="center"/>
          </w:tcPr>
          <w:p w14:paraId="405E32B0" w14:textId="77777777" w:rsidR="007612D9" w:rsidRDefault="00000000">
            <w:pPr>
              <w:jc w:val="center"/>
              <w:rPr>
                <w:rFonts w:ascii="Cambria" w:hAnsi="Cambria"/>
                <w:b/>
                <w:bCs/>
                <w:sz w:val="24"/>
                <w:szCs w:val="24"/>
              </w:rPr>
            </w:pPr>
            <w:r>
              <w:rPr>
                <w:rFonts w:ascii="Cambria" w:hAnsi="Cambria" w:hint="eastAsia"/>
                <w:b/>
                <w:bCs/>
                <w:sz w:val="24"/>
                <w:szCs w:val="24"/>
                <w:lang w:eastAsia="zh-CN"/>
              </w:rPr>
              <w:t>服务细则</w:t>
            </w:r>
          </w:p>
        </w:tc>
      </w:tr>
      <w:tr w:rsidR="007612D9" w14:paraId="2897CD18" w14:textId="77777777">
        <w:tc>
          <w:tcPr>
            <w:tcW w:w="1567" w:type="dxa"/>
            <w:vMerge w:val="restart"/>
            <w:tcBorders>
              <w:tl2br w:val="nil"/>
              <w:tr2bl w:val="nil"/>
            </w:tcBorders>
            <w:vAlign w:val="center"/>
          </w:tcPr>
          <w:p w14:paraId="2C8928EF"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99" w:type="dxa"/>
            <w:tcBorders>
              <w:tl2br w:val="nil"/>
              <w:tr2bl w:val="nil"/>
            </w:tcBorders>
            <w:vAlign w:val="center"/>
          </w:tcPr>
          <w:p w14:paraId="24F42315"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181" w:type="dxa"/>
            <w:tcBorders>
              <w:tl2br w:val="nil"/>
              <w:tr2bl w:val="nil"/>
            </w:tcBorders>
            <w:vAlign w:val="center"/>
          </w:tcPr>
          <w:p w14:paraId="44F29054"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7612D9" w14:paraId="7A4BFAB8" w14:textId="77777777">
        <w:tc>
          <w:tcPr>
            <w:tcW w:w="1567" w:type="dxa"/>
            <w:vMerge/>
            <w:tcBorders>
              <w:tl2br w:val="nil"/>
              <w:tr2bl w:val="nil"/>
            </w:tcBorders>
            <w:vAlign w:val="center"/>
          </w:tcPr>
          <w:p w14:paraId="62A3DEB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43A514BC"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181" w:type="dxa"/>
            <w:tcBorders>
              <w:tl2br w:val="nil"/>
              <w:tr2bl w:val="nil"/>
            </w:tcBorders>
            <w:vAlign w:val="center"/>
          </w:tcPr>
          <w:p w14:paraId="2F1957D9"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7612D9" w14:paraId="121B1F4A" w14:textId="77777777">
        <w:tc>
          <w:tcPr>
            <w:tcW w:w="1567" w:type="dxa"/>
            <w:vMerge/>
            <w:tcBorders>
              <w:tl2br w:val="nil"/>
              <w:tr2bl w:val="nil"/>
            </w:tcBorders>
            <w:vAlign w:val="center"/>
          </w:tcPr>
          <w:p w14:paraId="4FDE4B5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DFD5B64"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181" w:type="dxa"/>
            <w:tcBorders>
              <w:tl2br w:val="nil"/>
              <w:tr2bl w:val="nil"/>
            </w:tcBorders>
            <w:vAlign w:val="center"/>
          </w:tcPr>
          <w:p w14:paraId="1BA7DECD"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如约、改约、放弃等状态跟进，避免爽约率，提高到面率</w:t>
            </w:r>
          </w:p>
        </w:tc>
      </w:tr>
      <w:tr w:rsidR="007612D9" w14:paraId="685C7AC3" w14:textId="77777777">
        <w:tc>
          <w:tcPr>
            <w:tcW w:w="1567" w:type="dxa"/>
            <w:vMerge/>
            <w:tcBorders>
              <w:tl2br w:val="nil"/>
              <w:tr2bl w:val="nil"/>
            </w:tcBorders>
            <w:vAlign w:val="center"/>
          </w:tcPr>
          <w:p w14:paraId="358C11E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5998AC34"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谈薪offer发放</w:t>
            </w:r>
          </w:p>
        </w:tc>
        <w:tc>
          <w:tcPr>
            <w:tcW w:w="6181" w:type="dxa"/>
            <w:tcBorders>
              <w:tl2br w:val="nil"/>
              <w:tr2bl w:val="nil"/>
            </w:tcBorders>
            <w:vAlign w:val="center"/>
          </w:tcPr>
          <w:p w14:paraId="51133170"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7612D9" w14:paraId="4348DE69" w14:textId="77777777">
        <w:tc>
          <w:tcPr>
            <w:tcW w:w="1567" w:type="dxa"/>
            <w:vMerge/>
            <w:tcBorders>
              <w:tl2br w:val="nil"/>
              <w:tr2bl w:val="nil"/>
            </w:tcBorders>
            <w:vAlign w:val="center"/>
          </w:tcPr>
          <w:p w14:paraId="3EDE8C5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AB9D477"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入职报道跟进</w:t>
            </w:r>
          </w:p>
        </w:tc>
        <w:tc>
          <w:tcPr>
            <w:tcW w:w="6181" w:type="dxa"/>
            <w:tcBorders>
              <w:tl2br w:val="nil"/>
              <w:tr2bl w:val="nil"/>
            </w:tcBorders>
            <w:vAlign w:val="center"/>
          </w:tcPr>
          <w:p w14:paraId="4618DFA7"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增加粘度，提高入职率</w:t>
            </w:r>
          </w:p>
        </w:tc>
      </w:tr>
      <w:tr w:rsidR="007612D9" w14:paraId="00E624BE" w14:textId="77777777">
        <w:tc>
          <w:tcPr>
            <w:tcW w:w="1567" w:type="dxa"/>
            <w:vMerge/>
            <w:tcBorders>
              <w:tl2br w:val="nil"/>
              <w:tr2bl w:val="nil"/>
            </w:tcBorders>
            <w:vAlign w:val="center"/>
          </w:tcPr>
          <w:p w14:paraId="5D894CB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7500760"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5437EF5A"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入职阶段的跟进维护，提高交付率及稳定性</w:t>
            </w:r>
          </w:p>
        </w:tc>
      </w:tr>
      <w:tr w:rsidR="007612D9" w14:paraId="1E15BB15" w14:textId="77777777">
        <w:trPr>
          <w:trHeight w:val="523"/>
        </w:trPr>
        <w:tc>
          <w:tcPr>
            <w:tcW w:w="1567" w:type="dxa"/>
            <w:vMerge w:val="restart"/>
            <w:tcBorders>
              <w:tl2br w:val="nil"/>
              <w:tr2bl w:val="nil"/>
            </w:tcBorders>
            <w:vAlign w:val="center"/>
          </w:tcPr>
          <w:p w14:paraId="181C46B9"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99" w:type="dxa"/>
            <w:tcBorders>
              <w:tl2br w:val="nil"/>
              <w:tr2bl w:val="nil"/>
            </w:tcBorders>
            <w:vAlign w:val="center"/>
          </w:tcPr>
          <w:p w14:paraId="0FD1D571"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181" w:type="dxa"/>
            <w:tcBorders>
              <w:tl2br w:val="nil"/>
              <w:tr2bl w:val="nil"/>
            </w:tcBorders>
            <w:vAlign w:val="center"/>
          </w:tcPr>
          <w:p w14:paraId="7FF611C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招聘岗位的</w:t>
            </w:r>
            <w:r>
              <w:rPr>
                <w:rFonts w:ascii="宋体" w:hAnsi="宋体"/>
                <w:sz w:val="24"/>
                <w:szCs w:val="24"/>
                <w:lang w:eastAsia="zh-CN"/>
              </w:rPr>
              <w:t>JD</w:t>
            </w:r>
            <w:r>
              <w:rPr>
                <w:rFonts w:ascii="宋体" w:hAnsi="宋体" w:hint="eastAsia"/>
                <w:sz w:val="24"/>
                <w:szCs w:val="24"/>
                <w:lang w:eastAsia="zh-CN"/>
              </w:rPr>
              <w:t>解析，制定交付方案</w:t>
            </w:r>
          </w:p>
        </w:tc>
      </w:tr>
      <w:tr w:rsidR="007612D9" w14:paraId="50819F0A" w14:textId="77777777">
        <w:trPr>
          <w:trHeight w:val="523"/>
        </w:trPr>
        <w:tc>
          <w:tcPr>
            <w:tcW w:w="1567" w:type="dxa"/>
            <w:vMerge/>
            <w:tcBorders>
              <w:tl2br w:val="nil"/>
              <w:tr2bl w:val="nil"/>
            </w:tcBorders>
            <w:vAlign w:val="center"/>
          </w:tcPr>
          <w:p w14:paraId="42B6C927"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94FC3AB"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181" w:type="dxa"/>
            <w:tcBorders>
              <w:tl2br w:val="nil"/>
              <w:tr2bl w:val="nil"/>
            </w:tcBorders>
            <w:vAlign w:val="center"/>
          </w:tcPr>
          <w:p w14:paraId="0412638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7612D9" w14:paraId="3CAB38EA" w14:textId="77777777">
        <w:trPr>
          <w:trHeight w:val="523"/>
        </w:trPr>
        <w:tc>
          <w:tcPr>
            <w:tcW w:w="1567" w:type="dxa"/>
            <w:vMerge/>
            <w:tcBorders>
              <w:tl2br w:val="nil"/>
              <w:tr2bl w:val="nil"/>
            </w:tcBorders>
            <w:vAlign w:val="center"/>
          </w:tcPr>
          <w:p w14:paraId="17BF30C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CBF1C96"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6AB8553F"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提供入职数据报表/分析报告</w:t>
            </w:r>
          </w:p>
        </w:tc>
      </w:tr>
    </w:tbl>
    <w:p w14:paraId="0FB3397C"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r>
        <w:rPr>
          <w:rFonts w:ascii="宋体" w:hAnsi="宋体" w:hint="eastAsia"/>
          <w:b/>
          <w:bCs/>
          <w:sz w:val="24"/>
          <w:szCs w:val="24"/>
          <w:lang w:eastAsia="zh-CN"/>
        </w:rPr>
        <w:t>闪推服务</w:t>
      </w:r>
      <w:r>
        <w:rPr>
          <w:rFonts w:ascii="宋体" w:hAnsi="宋体" w:hint="eastAsia"/>
          <w:sz w:val="24"/>
          <w:szCs w:val="24"/>
          <w:lang w:eastAsia="zh-CN"/>
        </w:rPr>
        <w:t>项目如下：</w:t>
      </w:r>
    </w:p>
    <w:p w14:paraId="69B100AB" w14:textId="77777777" w:rsidR="007612D9" w:rsidRDefault="00000000">
      <w:pPr>
        <w:spacing w:beforeLines="50" w:before="120" w:line="360" w:lineRule="auto"/>
        <w:rPr>
          <w:rFonts w:ascii="宋体" w:hAnsi="宋体"/>
          <w:sz w:val="24"/>
          <w:szCs w:val="24"/>
          <w:lang w:eastAsia="zh-CN"/>
        </w:rPr>
      </w:pPr>
      <w:r>
        <w:rPr>
          <w:rFonts w:ascii="宋体" w:hAnsi="宋体" w:hint="eastAsia"/>
          <w:sz w:val="24"/>
          <w:szCs w:val="24"/>
          <w:lang w:eastAsia="zh-CN"/>
        </w:rPr>
        <w:t>闪推交付服务的入驻平台费用合计：</w:t>
      </w:r>
      <w:r>
        <w:rPr>
          <w:rFonts w:ascii="宋体" w:hAnsi="宋体" w:hint="eastAsia"/>
          <w:sz w:val="24"/>
          <w:szCs w:val="24"/>
          <w:u w:val="single"/>
          <w:lang w:eastAsia="zh-CN"/>
        </w:rPr>
        <w:t xml:space="preserve"> </w:t>
      </w:r>
      <w:r>
        <w:rPr>
          <w:rFonts w:ascii="宋体" w:hAnsi="宋体"/>
          <w:sz w:val="24"/>
          <w:szCs w:val="24"/>
          <w:u w:val="single"/>
          <w:lang w:eastAsia="zh-CN"/>
        </w:rPr>
        <w:t>11111</w:t>
      </w:r>
      <w:r>
        <w:rPr>
          <w:rFonts w:ascii="宋体" w:hAnsi="宋体" w:hint="eastAsia"/>
          <w:sz w:val="24"/>
          <w:szCs w:val="24"/>
          <w:u w:val="single"/>
          <w:lang w:eastAsia="zh-CN"/>
        </w:rPr>
        <w:t xml:space="preserve"> </w:t>
      </w:r>
      <w:r>
        <w:rPr>
          <w:rFonts w:ascii="宋体" w:hAnsi="宋体" w:hint="eastAsia"/>
          <w:sz w:val="24"/>
          <w:szCs w:val="24"/>
          <w:lang w:eastAsia="zh-CN"/>
        </w:rPr>
        <w:t>元，大写</w:t>
      </w:r>
      <w:r>
        <w:rPr>
          <w:rFonts w:ascii="宋体" w:hAnsi="宋体" w:hint="eastAsia"/>
          <w:sz w:val="24"/>
          <w:szCs w:val="24"/>
          <w:u w:val="single"/>
          <w:lang w:eastAsia="zh-CN"/>
        </w:rPr>
        <w:t xml:space="preserve"> </w:t>
      </w:r>
      <w:r>
        <w:rPr>
          <w:rFonts w:ascii="宋体" w:hAnsi="宋体"/>
          <w:sz w:val="24"/>
          <w:szCs w:val="24"/>
          <w:u w:val="single"/>
          <w:lang w:eastAsia="zh-CN"/>
        </w:rPr>
        <w:t>壹万壹仟壹佰壹拾壹元整</w:t>
      </w:r>
      <w:r>
        <w:rPr>
          <w:rFonts w:ascii="宋体" w:hAnsi="宋体" w:hint="eastAsia"/>
          <w:sz w:val="24"/>
          <w:szCs w:val="24"/>
          <w:u w:val="single"/>
          <w:lang w:eastAsia="zh-CN"/>
        </w:rPr>
        <w:t xml:space="preserve"> </w:t>
      </w:r>
      <w:r>
        <w:rPr>
          <w:rFonts w:ascii="宋体" w:hAnsi="宋体" w:hint="eastAsia"/>
          <w:sz w:val="24"/>
          <w:szCs w:val="24"/>
          <w:lang w:eastAsia="zh-CN"/>
        </w:rPr>
        <w:t>。</w:t>
      </w:r>
    </w:p>
    <w:p w14:paraId="467389EB" w14:textId="77777777" w:rsidR="007612D9"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597EE87E" w14:textId="77777777" w:rsidR="007612D9" w:rsidRDefault="00000000">
      <w:pPr>
        <w:pStyle w:val="a3"/>
        <w:numPr>
          <w:ilvl w:val="0"/>
          <w:numId w:val="2"/>
        </w:numPr>
        <w:spacing w:line="360" w:lineRule="auto"/>
        <w:rPr>
          <w:sz w:val="24"/>
          <w:szCs w:val="24"/>
        </w:rPr>
      </w:pPr>
      <w:r>
        <w:rPr>
          <w:rFonts w:hint="eastAsia"/>
          <w:sz w:val="24"/>
          <w:szCs w:val="24"/>
        </w:rPr>
        <w:t>甲方按成功办理入职手续的人数和费用标准向乙方支付服务费。乙方收取服务费标准：</w:t>
      </w:r>
      <w:r>
        <w:rPr>
          <w:rFonts w:hint="eastAsia"/>
          <w:sz w:val="24"/>
          <w:szCs w:val="24"/>
          <w:u w:val="single"/>
        </w:rPr>
        <w:lastRenderedPageBreak/>
        <w:t>入职候选人税前一个月工资</w:t>
      </w:r>
      <w:r>
        <w:rPr>
          <w:b/>
          <w:bCs/>
          <w:sz w:val="24"/>
          <w:szCs w:val="24"/>
          <w:u w:val="single"/>
          <w:lang w:val="en-US"/>
        </w:rPr>
        <w:t/>
      </w:r>
      <w:r>
        <w:rPr>
          <w:rFonts w:hint="eastAsia"/>
          <w:sz w:val="24"/>
          <w:szCs w:val="24"/>
          <w:u w:val="single"/>
        </w:rPr>
        <w:t>作为服务费</w:t>
      </w:r>
      <w:r>
        <w:rPr>
          <w:rFonts w:hint="eastAsia"/>
          <w:sz w:val="24"/>
          <w:szCs w:val="24"/>
        </w:rPr>
        <w:t>。</w:t>
      </w:r>
    </w:p>
    <w:p w14:paraId="74AA07BB" w14:textId="77777777" w:rsidR="007612D9" w:rsidRDefault="00000000">
      <w:pPr>
        <w:pStyle w:val="a3"/>
        <w:spacing w:line="360" w:lineRule="auto"/>
        <w:ind w:firstLineChars="177" w:firstLine="425"/>
        <w:rPr>
          <w:sz w:val="24"/>
          <w:szCs w:val="24"/>
        </w:rPr>
      </w:pPr>
      <w:r>
        <w:rPr>
          <w:rFonts w:hint="eastAsia"/>
          <w:sz w:val="24"/>
          <w:szCs w:val="24"/>
        </w:rPr>
        <w:t>注：入职候选人的薪资确认以双方邮件确认或以平台发放offer中的薪资为准。</w:t>
      </w:r>
    </w:p>
    <w:p w14:paraId="39F78898" w14:textId="77777777" w:rsidR="007612D9" w:rsidRDefault="00000000">
      <w:pPr>
        <w:pStyle w:val="a3"/>
        <w:numPr>
          <w:ilvl w:val="0"/>
          <w:numId w:val="2"/>
        </w:numPr>
        <w:spacing w:line="360" w:lineRule="auto"/>
        <w:rPr>
          <w:sz w:val="24"/>
          <w:szCs w:val="24"/>
        </w:rPr>
      </w:pPr>
      <w:r>
        <w:rPr>
          <w:rFonts w:hint="eastAsia"/>
          <w:sz w:val="24"/>
          <w:szCs w:val="24"/>
        </w:rPr>
        <w:t>补聘说明：</w:t>
      </w:r>
      <w:r>
        <w:rPr>
          <w:rFonts w:hint="eastAsia"/>
          <w:spacing w:val="-12"/>
          <w:sz w:val="24"/>
          <w:szCs w:val="24"/>
        </w:rPr>
        <w:t>交付后三个月内</w:t>
      </w:r>
      <w:r>
        <w:rPr>
          <w:rFonts w:hint="eastAsia"/>
          <w:spacing w:val="-6"/>
          <w:sz w:val="24"/>
          <w:szCs w:val="24"/>
        </w:rPr>
        <w:t>未能达到甲方正式录用标准，甲方须在候选人离职</w:t>
      </w:r>
      <w:r>
        <w:rPr>
          <w:rFonts w:hint="eastAsia"/>
          <w:spacing w:val="-6"/>
          <w:sz w:val="24"/>
          <w:szCs w:val="24"/>
          <w:lang w:val="en-US"/>
        </w:rPr>
        <w:t>的</w:t>
      </w:r>
      <w:r>
        <w:rPr>
          <w:rFonts w:hint="eastAsia"/>
          <w:spacing w:val="-6"/>
          <w:sz w:val="24"/>
          <w:szCs w:val="24"/>
        </w:rPr>
        <w:t>前1</w:t>
      </w:r>
      <w:r>
        <w:rPr>
          <w:rFonts w:hint="eastAsia"/>
          <w:sz w:val="24"/>
          <w:szCs w:val="24"/>
        </w:rPr>
        <w:t>5</w:t>
      </w:r>
      <w:r>
        <w:rPr>
          <w:rFonts w:hint="eastAsia"/>
          <w:spacing w:val="-8"/>
          <w:sz w:val="24"/>
          <w:szCs w:val="24"/>
        </w:rPr>
        <w:t>个工作日内以邮件形式告知乙方，乙方为甲方提供免费补聘一次的机会。</w:t>
      </w:r>
    </w:p>
    <w:p w14:paraId="68400C34" w14:textId="77777777" w:rsidR="007612D9" w:rsidRDefault="00000000">
      <w:pPr>
        <w:pStyle w:val="a3"/>
        <w:numPr>
          <w:ilvl w:val="0"/>
          <w:numId w:val="2"/>
        </w:numPr>
        <w:spacing w:line="360" w:lineRule="auto"/>
        <w:rPr>
          <w:sz w:val="24"/>
          <w:szCs w:val="24"/>
        </w:rPr>
      </w:pPr>
      <w:r>
        <w:rPr>
          <w:rFonts w:hint="eastAsia"/>
          <w:sz w:val="24"/>
          <w:szCs w:val="24"/>
        </w:rPr>
        <w:t>甲乙双方月底确认结算名单和费用，甲乙双方签字或盖章。</w:t>
      </w:r>
      <w:r>
        <w:rPr>
          <w:rFonts w:hint="eastAsia"/>
          <w:spacing w:val="-10"/>
          <w:sz w:val="24"/>
          <w:szCs w:val="24"/>
        </w:rPr>
        <w:t>乙方根据甲方要求于收款后提供增值税普通发票或增值税专用发票（后者必须提供相关开票信息）。甲方于次月10日前向乙方支付服务费。</w:t>
      </w:r>
    </w:p>
    <w:p w14:paraId="7C2110B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B8A1C1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1C63497D" w14:textId="77777777" w:rsidR="007612D9"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2806F25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2D8ABFDB" w14:textId="77777777" w:rsidR="007612D9"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p>
    <w:p w14:paraId="3EEEF167"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企业名称:</w:t>
      </w:r>
      <w:r>
        <w:rPr>
          <w:rFonts w:ascii="宋体" w:hAnsi="宋体" w:hint="eastAsia"/>
          <w:color w:val="000000" w:themeColor="text1"/>
          <w:sz w:val="24"/>
          <w:szCs w:val="24"/>
          <w:lang w:eastAsia="zh-CN"/>
        </w:rPr>
        <w:t xml:space="preserve"> </w:t>
      </w:r>
      <w:r>
        <w:rPr>
          <w:rFonts w:ascii="宋体" w:hAnsi="宋体" w:hint="eastAsia"/>
          <w:sz w:val="24"/>
          <w:szCs w:val="24"/>
          <w:lang w:eastAsia="zh-CN"/>
        </w:rPr>
        <w:t>子腾公司</w:t>
      </w:r>
    </w:p>
    <w:p w14:paraId="6FAFC2C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纳税人识别号:</w:t>
      </w:r>
      <w:r>
        <w:rPr>
          <w:rFonts w:ascii="宋体" w:hAnsi="宋体"/>
          <w:color w:val="000000" w:themeColor="text1"/>
          <w:sz w:val="24"/>
          <w:szCs w:val="24"/>
          <w:lang w:eastAsia="zh-CN"/>
        </w:rPr>
        <w:t xml:space="preserve"> </w:t>
      </w:r>
      <w:r>
        <w:rPr>
          <w:rFonts w:ascii="宋体" w:hAnsi="宋体"/>
          <w:sz w:val="24"/>
          <w:szCs w:val="24"/>
          <w:lang w:eastAsia="zh-CN"/>
        </w:rPr>
        <w:t>999999999999999999999999</w:t>
      </w:r>
    </w:p>
    <w:p w14:paraId="44D0154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地    址：</w:t>
      </w:r>
      <w:r>
        <w:rPr>
          <w:rFonts w:ascii="宋体" w:hAnsi="宋体"/>
          <w:sz w:val="24"/>
          <w:u w:color="auto"/>
        </w:rPr>
        <w:t>99999999999999999999999999999999999999999999999999</w:t>
      </w:r>
    </w:p>
    <w:p w14:paraId="7DCCF545"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电    话：</w:t>
      </w:r>
      <w:r>
        <w:rPr>
          <w:rFonts w:ascii="宋体" w:hAnsi="宋体"/>
          <w:sz w:val="24"/>
          <w:szCs w:val="24"/>
          <w:lang w:eastAsia="zh-CN"/>
        </w:rPr>
        <w:t>9999999999999999</w:t>
      </w:r>
    </w:p>
    <w:p w14:paraId="3AEA45E9"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开 户 行：</w:t>
      </w:r>
      <w:r>
        <w:rPr>
          <w:rFonts w:ascii="宋体" w:hAnsi="宋体"/>
          <w:sz w:val="24"/>
          <w:u w:color="auto"/>
        </w:rPr>
        <w:t>99999999999999999999999999999999999999999999999999</w:t>
      </w:r>
    </w:p>
    <w:p w14:paraId="4888E093"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账    号：</w:t>
      </w:r>
      <w:r>
        <w:rPr>
          <w:rFonts w:ascii="宋体" w:hAnsi="宋体"/>
          <w:sz w:val="24"/>
          <w:szCs w:val="24"/>
          <w:lang w:eastAsia="zh-CN"/>
        </w:rPr>
        <w:t>99999999999999999999</w:t>
      </w:r>
    </w:p>
    <w:p w14:paraId="461C3494"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4319EF0D"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54F4A508" w14:textId="77777777" w:rsidR="007612D9"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Pr>
          <w:rFonts w:ascii="宋体" w:hAnsi="宋体"/>
          <w:sz w:val="24"/>
          <w:szCs w:val="24"/>
          <w:lang w:eastAsia="zh-CN"/>
        </w:rPr>
        <w:t>ST-20231213-004-02</w:t>
      </w:r>
      <w:r>
        <w:rPr>
          <w:rFonts w:ascii="宋体" w:hAnsi="宋体" w:hint="eastAsia"/>
          <w:color w:val="000000"/>
          <w:sz w:val="24"/>
          <w:szCs w:val="24"/>
          <w:lang w:eastAsia="zh-CN"/>
        </w:rPr>
        <w:t>）一式两份，甲乙方各执一份。</w:t>
      </w:r>
    </w:p>
    <w:p w14:paraId="486BFF8B" w14:textId="77777777" w:rsidR="007612D9" w:rsidRDefault="007612D9">
      <w:pPr>
        <w:spacing w:line="360" w:lineRule="auto"/>
        <w:rPr>
          <w:rFonts w:ascii="宋体" w:hAnsi="宋体"/>
          <w:color w:val="000000"/>
          <w:sz w:val="24"/>
          <w:szCs w:val="24"/>
          <w:lang w:eastAsia="zh-CN"/>
        </w:rPr>
      </w:pPr>
    </w:p>
    <w:p w14:paraId="723756F4"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00FB837" w14:textId="77777777" w:rsidR="007612D9" w:rsidRDefault="00000000">
      <w:pPr>
        <w:spacing w:line="360" w:lineRule="auto"/>
        <w:ind w:firstLine="420"/>
        <w:rPr>
          <w:rFonts w:ascii="宋体" w:hAnsi="宋体"/>
          <w:b/>
          <w:bCs/>
          <w:sz w:val="24"/>
          <w:szCs w:val="24"/>
          <w:lang w:eastAsia="zh-CN"/>
        </w:rPr>
        <w:sectPr w:rsidR="007612D9">
          <w:headerReference w:type="default" r:id="rId7"/>
          <w:footerReference w:type="default" r:id="rId8"/>
          <w:pgSz w:w="11909" w:h="16834"/>
          <w:pgMar w:top="936" w:right="1134" w:bottom="426" w:left="1134" w:header="624" w:footer="170" w:gutter="0"/>
          <w:pgNumType w:fmt="numberInDash" w:chapStyle="2"/>
          <w:cols w:space="720"/>
          <w:docGrid w:linePitch="272"/>
        </w:sectPr>
      </w:pPr>
      <w:r>
        <w:rPr>
          <w:rFonts w:ascii="宋体" w:hAnsi="宋体" w:hint="eastAsia"/>
          <w:b/>
          <w:bCs/>
          <w:sz w:val="24"/>
          <w:szCs w:val="24"/>
          <w:lang w:eastAsia="zh-CN"/>
        </w:rPr>
        <w:t>甲方指定以下人员作为授权代表开通并使用本服务，该人员在开通及使用本服务过程中所实施的行为视为甲方公司之行为，由甲方对此承担相应责任：</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7612D9" w14:paraId="665CD279" w14:textId="77777777">
        <w:trPr>
          <w:trHeight w:val="410"/>
        </w:trPr>
        <w:tc>
          <w:tcPr>
            <w:tcW w:w="4678" w:type="dxa"/>
            <w:tcBorders>
              <w:top w:val="nil"/>
              <w:left w:val="nil"/>
              <w:bottom w:val="nil"/>
              <w:right w:val="nil"/>
            </w:tcBorders>
            <w:vAlign w:val="center"/>
          </w:tcPr>
          <w:p w14:paraId="061AED47" w14:textId="6B6A4365"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EA28A2" w:rsidRPr="00EA28A2">
              <w:rPr>
                <w:rFonts w:ascii="宋体" w:hAnsi="宋体"/>
                <w:sz w:val="24"/>
                <w:szCs w:val="24"/>
                <w:lang w:eastAsia="zh-CN"/>
                <w:u/>
              </w:rPr>
              <w:t xml:space="preserve"> </w:t>
            </w:r>
            <w:r>
              <w:rPr>
                <w:rFonts w:ascii="宋体" w:hAnsi="宋体"/>
                <w:sz w:val="24"/>
                <w:u w:color="auto"/>
              </w:rPr>
              <w:t>ziteng</w:t>
            </w:r>
          </w:p>
        </w:tc>
        <w:tc>
          <w:tcPr>
            <w:tcW w:w="4961" w:type="dxa"/>
            <w:tcBorders>
              <w:top w:val="nil"/>
              <w:left w:val="nil"/>
              <w:bottom w:val="nil"/>
              <w:right w:val="nil"/>
            </w:tcBorders>
            <w:vAlign w:val="center"/>
          </w:tcPr>
          <w:p w14:paraId="520D615B" w14:textId="4B29ABDB" w:rsidR="007612D9"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EA28A2" w:rsidRPr="00EA28A2">
              <w:rPr>
                <w:rFonts w:ascii="宋体" w:hAnsi="宋体"/>
                <w:sz w:val="24"/>
                <w:szCs w:val="24"/>
                <w:lang w:eastAsia="zh-CN"/>
              </w:rPr>
              <w:t>11@qq.com</w:t>
            </w:r>
          </w:p>
        </w:tc>
      </w:tr>
      <w:tr w:rsidR="007612D9" w14:paraId="01914F9B" w14:textId="77777777">
        <w:trPr>
          <w:trHeight w:val="466"/>
        </w:trPr>
        <w:tc>
          <w:tcPr>
            <w:tcW w:w="4678" w:type="dxa"/>
            <w:tcBorders>
              <w:top w:val="nil"/>
              <w:left w:val="nil"/>
              <w:right w:val="nil"/>
            </w:tcBorders>
            <w:vAlign w:val="center"/>
          </w:tcPr>
          <w:p w14:paraId="120353D0" w14:textId="1FC8BFF1"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EA28A2" w:rsidRPr="00EA28A2">
              <w:rPr>
                <w:rFonts w:ascii="宋体" w:hAnsi="宋体"/>
                <w:sz w:val="24"/>
                <w:szCs w:val="24"/>
                <w:lang w:eastAsia="zh-CN"/>
              </w:rPr>
              <w:t>17636241812</w:t>
            </w:r>
          </w:p>
        </w:tc>
        <w:tc>
          <w:tcPr>
            <w:tcW w:w="4961" w:type="dxa"/>
            <w:tcBorders>
              <w:top w:val="nil"/>
              <w:left w:val="nil"/>
              <w:bottom w:val="nil"/>
              <w:right w:val="nil"/>
            </w:tcBorders>
            <w:vAlign w:val="center"/>
          </w:tcPr>
          <w:p w14:paraId="24B2FC99" w14:textId="75B4F170"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EA28A2" w:rsidRPr="00EA28A2">
              <w:rPr>
                <w:rFonts w:ascii="宋体" w:hAnsi="宋体"/>
                <w:sz w:val="24"/>
                <w:szCs w:val="24"/>
                <w:lang w:eastAsia="zh-CN"/>
              </w:rPr>
              <w:t>17636241812</w:t>
            </w:r>
          </w:p>
        </w:tc>
      </w:tr>
    </w:tbl>
    <w:p w14:paraId="3EA78E81" w14:textId="77777777" w:rsidR="007612D9" w:rsidRDefault="007612D9"/>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7612D9" w14:paraId="53B6C243" w14:textId="77777777">
        <w:trPr>
          <w:trHeight w:val="466"/>
        </w:trPr>
        <w:tc>
          <w:tcPr>
            <w:tcW w:w="4678" w:type="dxa"/>
            <w:tcBorders>
              <w:left w:val="nil"/>
              <w:bottom w:val="nil"/>
              <w:right w:val="nil"/>
            </w:tcBorders>
            <w:vAlign w:val="center"/>
          </w:tcPr>
          <w:p w14:paraId="3D12B04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11004DD6" w14:textId="77777777" w:rsidR="007612D9"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7612D9" w14:paraId="579B9DA4" w14:textId="77777777">
        <w:tc>
          <w:tcPr>
            <w:tcW w:w="4678" w:type="dxa"/>
            <w:tcBorders>
              <w:top w:val="nil"/>
              <w:left w:val="nil"/>
              <w:bottom w:val="nil"/>
              <w:right w:val="nil"/>
            </w:tcBorders>
            <w:vAlign w:val="center"/>
          </w:tcPr>
          <w:p w14:paraId="25477509"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416194F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7612D9" w14:paraId="3CB1A40E" w14:textId="77777777">
        <w:tc>
          <w:tcPr>
            <w:tcW w:w="4678" w:type="dxa"/>
            <w:tcBorders>
              <w:top w:val="nil"/>
              <w:left w:val="nil"/>
              <w:bottom w:val="nil"/>
              <w:right w:val="nil"/>
            </w:tcBorders>
            <w:vAlign w:val="center"/>
          </w:tcPr>
          <w:p w14:paraId="07FB9059" w14:textId="77777777" w:rsidR="007612D9" w:rsidRDefault="00000000">
            <w:pPr>
              <w:spacing w:line="360" w:lineRule="auto"/>
              <w:rPr>
                <w:lang w:eastAsia="zh-CN"/>
              </w:rPr>
            </w:pPr>
            <w:r>
              <w:rPr>
                <w:rFonts w:ascii="宋体" w:hAnsi="宋体" w:hint="eastAsia"/>
                <w:b/>
                <w:bCs/>
                <w:sz w:val="24"/>
                <w:szCs w:val="24"/>
                <w:lang w:eastAsia="zh-CN"/>
              </w:rPr>
              <w:lastRenderedPageBreak/>
              <w:t>联系邮箱：</w:t>
            </w:r>
          </w:p>
        </w:tc>
        <w:tc>
          <w:tcPr>
            <w:tcW w:w="4961" w:type="dxa"/>
            <w:tcBorders>
              <w:top w:val="nil"/>
              <w:left w:val="nil"/>
              <w:bottom w:val="nil"/>
              <w:right w:val="nil"/>
            </w:tcBorders>
            <w:vAlign w:val="center"/>
          </w:tcPr>
          <w:p w14:paraId="58DD4BCC"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7612D9" w14:paraId="6E0F97B0" w14:textId="77777777">
        <w:tc>
          <w:tcPr>
            <w:tcW w:w="4678" w:type="dxa"/>
            <w:tcBorders>
              <w:top w:val="nil"/>
              <w:left w:val="nil"/>
              <w:bottom w:val="nil"/>
              <w:right w:val="nil"/>
            </w:tcBorders>
            <w:vAlign w:val="center"/>
          </w:tcPr>
          <w:p w14:paraId="05EF89D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51881EB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2CDEFBA3" w14:textId="77777777">
        <w:tc>
          <w:tcPr>
            <w:tcW w:w="4678" w:type="dxa"/>
            <w:tcBorders>
              <w:top w:val="nil"/>
              <w:left w:val="nil"/>
              <w:bottom w:val="nil"/>
              <w:right w:val="nil"/>
            </w:tcBorders>
            <w:vAlign w:val="center"/>
          </w:tcPr>
          <w:p w14:paraId="673B3E23"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66CBA0A6" w14:textId="77777777" w:rsidR="007612D9"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0168754F" w14:textId="77777777" w:rsidR="007612D9" w:rsidRDefault="007612D9">
      <w:pPr>
        <w:spacing w:line="360" w:lineRule="auto"/>
        <w:rPr>
          <w:rFonts w:ascii="宋体" w:hAnsi="宋体"/>
          <w:b/>
          <w:bCs/>
          <w:sz w:val="24"/>
          <w:szCs w:val="24"/>
          <w:lang w:eastAsia="zh-CN"/>
        </w:rPr>
        <w:sectPr w:rsidR="007612D9">
          <w:headerReference w:type="default" r:id="rId9"/>
          <w:footerReference w:type="default" r:id="rId10"/>
          <w:type w:val="continuous"/>
          <w:pgSz w:w="11909" w:h="16834"/>
          <w:pgMar w:top="936" w:right="1134" w:bottom="426" w:left="1134" w:header="624" w:footer="170" w:gutter="0"/>
          <w:pgNumType w:fmt="numberInDash" w:chapStyle="2"/>
          <w:cols w:space="720"/>
          <w:docGrid w:linePitch="272"/>
        </w:sectPr>
      </w:pPr>
    </w:p>
    <w:p w14:paraId="1F690A0E" w14:textId="77777777" w:rsidR="007612D9" w:rsidRDefault="007612D9">
      <w:pPr>
        <w:spacing w:line="360" w:lineRule="auto"/>
        <w:jc w:val="center"/>
        <w:rPr>
          <w:rFonts w:ascii="宋体" w:hAnsi="宋体"/>
          <w:b/>
          <w:bCs/>
          <w:sz w:val="28"/>
          <w:szCs w:val="28"/>
          <w:lang w:eastAsia="zh-CN"/>
        </w:rPr>
        <w:sectPr w:rsidR="007612D9">
          <w:pgSz w:w="11909" w:h="16834"/>
          <w:pgMar w:top="936" w:right="1134" w:bottom="426" w:left="1134" w:header="624" w:footer="170" w:gutter="0"/>
          <w:pgNumType w:fmt="numberInDash" w:chapStyle="2"/>
          <w:cols w:space="720"/>
          <w:docGrid w:linePitch="272"/>
        </w:sectPr>
      </w:pPr>
    </w:p>
    <w:p w14:paraId="1BB370F7" w14:textId="77777777" w:rsidR="007612D9"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4E016359"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264D249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7881692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17ABF522"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3AE7C57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688FFF5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7445A0A"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143F27DF"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甲方不得通过自研或其他任何第三方程序等方式对乙方网站、手机APP及招聘资源等进行任何非正常访问。</w:t>
      </w:r>
    </w:p>
    <w:p w14:paraId="55E961C3"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755868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5BA18D98"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5FC1D4D0"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2A0E0C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77F5E14D" w14:textId="77777777" w:rsidR="007612D9"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其他第三方抄录用于商业或非商业性目的。对于因任何是第三方可能错误使用乙方网站信息所引发的纠纷，乙方对此将不予承担任何责任。</w:t>
      </w:r>
    </w:p>
    <w:p w14:paraId="2ED147B3"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2DB87A44" w14:textId="77777777" w:rsidR="007612D9"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19374D2F"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7998CCA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75F1096C"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3B0368C0"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0CD6529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152C01BE"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544B8C0C"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714880C6"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准战争状态、恐怖活动、戒严、骚乱、罢工、暴动等、黑客攻击、电信公司技术故障或任何其它自然或人为造成的灾难。</w:t>
      </w:r>
    </w:p>
    <w:p w14:paraId="058112A9"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宣称发生不可抗力的一方应在不可抗力发生后十五(15)个工作日内书面通知另一方，并提供经有关部门确认的不可抗力书面证明文件。</w:t>
      </w:r>
    </w:p>
    <w:p w14:paraId="43B59212"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27B18A9E"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611F8D36" w14:textId="77777777" w:rsidR="007612D9"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甲乙双方都清楚并愿意严格遵守中华人民共和国反商业贿赂的法律规定，双方都清楚任何形式的贿赂和贪渎行为都将触犯法律，并将受到法律的严惩。</w:t>
      </w:r>
    </w:p>
    <w:p w14:paraId="12794B34"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5246C3A9" w14:textId="77777777" w:rsidR="007612D9"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7FCD05F4" w14:textId="77777777" w:rsidR="007612D9"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）等线上协议作为本合同的组成部分，与本合同具有同等效力。</w:t>
      </w:r>
    </w:p>
    <w:p w14:paraId="776A607E"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推职聘平台进行招聘所产生的任何责任由甲方承担。若授权代表发生变更甲方需提前三个工作日书面通知乙方。</w:t>
      </w:r>
    </w:p>
    <w:p w14:paraId="4704AF8B"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7612D9">
          <w:type w:val="continuous"/>
          <w:pgSz w:w="11909" w:h="16834"/>
          <w:pgMar w:top="1440" w:right="1080" w:bottom="1440" w:left="1080" w:header="1077" w:footer="439"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19CF4562" w14:textId="77777777" w:rsidR="007612D9" w:rsidRDefault="007612D9">
      <w:pPr>
        <w:spacing w:line="360" w:lineRule="auto"/>
        <w:rPr>
          <w:rFonts w:ascii="宋体" w:hAnsi="宋体"/>
          <w:b/>
          <w:bCs/>
          <w:lang w:eastAsia="zh-CN"/>
        </w:rPr>
        <w:sectPr w:rsidR="007612D9">
          <w:headerReference w:type="default" r:id="rId11"/>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7612D9" w14:paraId="563F9D3A" w14:textId="77777777">
        <w:tc>
          <w:tcPr>
            <w:tcW w:w="4822" w:type="dxa"/>
            <w:tcBorders>
              <w:top w:val="nil"/>
              <w:left w:val="nil"/>
              <w:bottom w:val="nil"/>
              <w:right w:val="nil"/>
            </w:tcBorders>
          </w:tcPr>
          <w:p w14:paraId="3FA58AEE"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4CCFAD7E" w14:textId="77777777" w:rsidR="007612D9"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7612D9" w14:paraId="0634D1FD" w14:textId="77777777">
        <w:tc>
          <w:tcPr>
            <w:tcW w:w="4822" w:type="dxa"/>
            <w:tcBorders>
              <w:top w:val="nil"/>
              <w:left w:val="nil"/>
              <w:bottom w:val="nil"/>
              <w:right w:val="nil"/>
            </w:tcBorders>
          </w:tcPr>
          <w:p w14:paraId="617FADD5"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7A3CB691"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7612D9" w14:paraId="4AF1D73B" w14:textId="77777777">
        <w:tc>
          <w:tcPr>
            <w:tcW w:w="4822" w:type="dxa"/>
            <w:tcBorders>
              <w:top w:val="nil"/>
              <w:left w:val="nil"/>
              <w:bottom w:val="nil"/>
              <w:right w:val="nil"/>
            </w:tcBorders>
          </w:tcPr>
          <w:p w14:paraId="33688D62"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4D04C477"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7612D9" w14:paraId="3D093AEA" w14:textId="77777777">
        <w:tc>
          <w:tcPr>
            <w:tcW w:w="4822" w:type="dxa"/>
            <w:tcBorders>
              <w:top w:val="nil"/>
              <w:left w:val="nil"/>
              <w:bottom w:val="nil"/>
              <w:right w:val="nil"/>
            </w:tcBorders>
          </w:tcPr>
          <w:p w14:paraId="3ADACFA5"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775CC547"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3C091062" w14:textId="77777777">
        <w:tc>
          <w:tcPr>
            <w:tcW w:w="4822" w:type="dxa"/>
            <w:tcBorders>
              <w:top w:val="nil"/>
              <w:left w:val="nil"/>
              <w:bottom w:val="nil"/>
              <w:right w:val="nil"/>
            </w:tcBorders>
          </w:tcPr>
          <w:p w14:paraId="2626023E"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1B30D932" w14:textId="77777777" w:rsidR="007612D9"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42C64270" w14:textId="77777777" w:rsidR="007612D9" w:rsidRDefault="007612D9">
      <w:pPr>
        <w:spacing w:line="360" w:lineRule="auto"/>
        <w:rPr>
          <w:rFonts w:ascii="宋体" w:hAnsi="宋体"/>
        </w:rPr>
      </w:pPr>
    </w:p>
    <w:sectPr w:rsidR="007612D9">
      <w:headerReference w:type="default" r:id="rId12"/>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06DCE1" w14:textId="77777777" w:rsidR="00954BAD" w:rsidRDefault="00954BAD">
      <w:r>
        <w:separator/>
      </w:r>
    </w:p>
  </w:endnote>
  <w:endnote w:type="continuationSeparator" w:id="0">
    <w:p w14:paraId="70012F5D" w14:textId="77777777" w:rsidR="00954BAD" w:rsidRDefault="00954B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9DE1C"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603A8E58" w14:textId="77777777" w:rsidR="007612D9" w:rsidRDefault="007612D9">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E6482"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31528E51" w14:textId="77777777" w:rsidR="007612D9" w:rsidRDefault="007612D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4F1379" w14:textId="77777777" w:rsidR="00954BAD" w:rsidRDefault="00954BAD">
      <w:r>
        <w:separator/>
      </w:r>
    </w:p>
  </w:footnote>
  <w:footnote w:type="continuationSeparator" w:id="0">
    <w:p w14:paraId="16DC0F0B" w14:textId="77777777" w:rsidR="00954BAD" w:rsidRDefault="00954B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A541A"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19A256C7" wp14:editId="03E7CCD7">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6A447"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6EA9FE96" wp14:editId="0A98C053">
          <wp:extent cx="669290" cy="182245"/>
          <wp:effectExtent l="0" t="0" r="1270" b="6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A2D41" w14:textId="77777777" w:rsidR="007612D9" w:rsidRDefault="00000000">
    <w:pPr>
      <w:framePr w:w="5133" w:h="1228" w:hRule="exact" w:hSpace="187" w:vSpace="187" w:wrap="notBeside" w:vAnchor="page" w:hAnchor="page" w:x="5589" w:y="271" w:anchorLock="1"/>
      <w:rPr>
        <w:rFonts w:ascii="宋体"/>
        <w:color w:val="000000"/>
        <w:sz w:val="18"/>
        <w:szCs w:val="18"/>
        <w:lang w:val="zh-CN" w:eastAsia="zh-CN"/>
      </w:rPr>
    </w:pPr>
    <w:r>
      <w:rPr>
        <w:rFonts w:ascii="宋体" w:hAnsi="宋体" w:hint="eastAsia"/>
        <w:color w:val="000000"/>
        <w:sz w:val="18"/>
        <w:szCs w:val="18"/>
        <w:lang w:val="zh-CN" w:eastAsia="zh-CN"/>
      </w:rPr>
      <w:t>、</w:t>
    </w:r>
  </w:p>
  <w:p w14:paraId="6C76F88B" w14:textId="77777777" w:rsidR="007612D9" w:rsidRDefault="00000000">
    <w:pPr>
      <w:pStyle w:val="a7"/>
      <w:rPr>
        <w:rFonts w:eastAsia="Times New Roman"/>
      </w:rPr>
    </w:pPr>
    <w:r>
      <w:rPr>
        <w:noProof/>
        <w:lang w:eastAsia="zh-CN"/>
      </w:rPr>
      <w:drawing>
        <wp:inline distT="0" distB="0" distL="0" distR="0" wp14:anchorId="2116DF22" wp14:editId="057AF0EC">
          <wp:extent cx="1124585" cy="295910"/>
          <wp:effectExtent l="0" t="0" r="3175" b="889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1182560" cy="311540"/>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DA84A" w14:textId="77777777" w:rsidR="007612D9" w:rsidRDefault="007612D9">
    <w:pPr>
      <w:framePr w:w="5133" w:h="1228" w:hRule="exact" w:hSpace="187" w:vSpace="187" w:wrap="notBeside" w:vAnchor="page" w:hAnchor="page" w:x="5589" w:y="271" w:anchorLock="1"/>
      <w:rPr>
        <w:rFonts w:ascii="宋体"/>
        <w:color w:val="000000"/>
        <w:sz w:val="18"/>
        <w:szCs w:val="18"/>
        <w:lang w:val="zh-CN" w:eastAsia="zh-CN"/>
      </w:rPr>
    </w:pPr>
  </w:p>
  <w:p w14:paraId="642E2381" w14:textId="77777777" w:rsidR="007612D9" w:rsidRDefault="00000000">
    <w:pPr>
      <w:pStyle w:val="a7"/>
      <w:rPr>
        <w:rFonts w:eastAsia="Times New Roman"/>
      </w:rPr>
    </w:pPr>
    <w:r>
      <w:rPr>
        <w:noProof/>
        <w:lang w:eastAsia="zh-CN"/>
      </w:rPr>
      <w:drawing>
        <wp:inline distT="0" distB="0" distL="0" distR="0" wp14:anchorId="587951D8" wp14:editId="4145A994">
          <wp:extent cx="669290" cy="182245"/>
          <wp:effectExtent l="0" t="0" r="1270" b="63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2" w15:restartNumberingAfterBreak="0">
    <w:nsid w:val="D4DFD0D1"/>
    <w:multiLevelType w:val="singleLevel"/>
    <w:tmpl w:val="D4DFD0D1"/>
    <w:lvl w:ilvl="0">
      <w:start w:val="1"/>
      <w:numFmt w:val="decimal"/>
      <w:lvlText w:val="%1)"/>
      <w:lvlJc w:val="left"/>
      <w:pPr>
        <w:ind w:left="425" w:hanging="425"/>
      </w:pPr>
      <w:rPr>
        <w:rFonts w:hint="default"/>
      </w:rPr>
    </w:lvl>
  </w:abstractNum>
  <w:abstractNum w:abstractNumId="3" w15:restartNumberingAfterBreak="0">
    <w:nsid w:val="DBE49DEA"/>
    <w:multiLevelType w:val="singleLevel"/>
    <w:tmpl w:val="DBE49DEA"/>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315837729">
    <w:abstractNumId w:val="2"/>
  </w:num>
  <w:num w:numId="2" w16cid:durableId="1082530703">
    <w:abstractNumId w:val="3"/>
  </w:num>
  <w:num w:numId="3" w16cid:durableId="223878167">
    <w:abstractNumId w:val="4"/>
  </w:num>
  <w:num w:numId="4" w16cid:durableId="795804284">
    <w:abstractNumId w:val="5"/>
  </w:num>
  <w:num w:numId="5" w16cid:durableId="302391884">
    <w:abstractNumId w:val="1"/>
  </w:num>
  <w:num w:numId="6" w16cid:durableId="1356081480">
    <w:abstractNumId w:val="8"/>
  </w:num>
  <w:num w:numId="7" w16cid:durableId="1350789816">
    <w:abstractNumId w:val="9"/>
  </w:num>
  <w:num w:numId="8" w16cid:durableId="1034159311">
    <w:abstractNumId w:val="6"/>
  </w:num>
  <w:num w:numId="9" w16cid:durableId="1302151782">
    <w:abstractNumId w:val="0"/>
  </w:num>
  <w:num w:numId="10" w16cid:durableId="55824466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52739"/>
    <w:rsid w:val="0009186B"/>
    <w:rsid w:val="000A620E"/>
    <w:rsid w:val="000B5443"/>
    <w:rsid w:val="000E2FF3"/>
    <w:rsid w:val="0011752A"/>
    <w:rsid w:val="001257EF"/>
    <w:rsid w:val="001406F6"/>
    <w:rsid w:val="001659D8"/>
    <w:rsid w:val="00192E33"/>
    <w:rsid w:val="001C37F2"/>
    <w:rsid w:val="001D10ED"/>
    <w:rsid w:val="001E50CB"/>
    <w:rsid w:val="001F4E47"/>
    <w:rsid w:val="00207925"/>
    <w:rsid w:val="002110F4"/>
    <w:rsid w:val="00215F1A"/>
    <w:rsid w:val="002332D4"/>
    <w:rsid w:val="002419FB"/>
    <w:rsid w:val="00241B8D"/>
    <w:rsid w:val="0024475B"/>
    <w:rsid w:val="002939B8"/>
    <w:rsid w:val="002C5056"/>
    <w:rsid w:val="002E190E"/>
    <w:rsid w:val="002F4E62"/>
    <w:rsid w:val="00304D97"/>
    <w:rsid w:val="0032750F"/>
    <w:rsid w:val="00334474"/>
    <w:rsid w:val="003B797B"/>
    <w:rsid w:val="003C2D90"/>
    <w:rsid w:val="003C34DE"/>
    <w:rsid w:val="003D0ED6"/>
    <w:rsid w:val="003D2BEF"/>
    <w:rsid w:val="003D47FF"/>
    <w:rsid w:val="004058A9"/>
    <w:rsid w:val="00413815"/>
    <w:rsid w:val="0042530A"/>
    <w:rsid w:val="00446837"/>
    <w:rsid w:val="00446C06"/>
    <w:rsid w:val="0045767E"/>
    <w:rsid w:val="00461FB7"/>
    <w:rsid w:val="0046590B"/>
    <w:rsid w:val="004C403C"/>
    <w:rsid w:val="004C7CA9"/>
    <w:rsid w:val="004E5130"/>
    <w:rsid w:val="004E5E03"/>
    <w:rsid w:val="004F7FDC"/>
    <w:rsid w:val="00506E69"/>
    <w:rsid w:val="005119A2"/>
    <w:rsid w:val="00513D70"/>
    <w:rsid w:val="00525F2F"/>
    <w:rsid w:val="00530718"/>
    <w:rsid w:val="00572102"/>
    <w:rsid w:val="00587E0A"/>
    <w:rsid w:val="005A1BE8"/>
    <w:rsid w:val="005C6C99"/>
    <w:rsid w:val="005D70DF"/>
    <w:rsid w:val="005F32EC"/>
    <w:rsid w:val="00600C76"/>
    <w:rsid w:val="0060381D"/>
    <w:rsid w:val="00611D8B"/>
    <w:rsid w:val="0062450B"/>
    <w:rsid w:val="006344BF"/>
    <w:rsid w:val="00651C94"/>
    <w:rsid w:val="00671A2B"/>
    <w:rsid w:val="00677542"/>
    <w:rsid w:val="006942C4"/>
    <w:rsid w:val="006A0069"/>
    <w:rsid w:val="00713112"/>
    <w:rsid w:val="007347C8"/>
    <w:rsid w:val="007612D9"/>
    <w:rsid w:val="00761A3A"/>
    <w:rsid w:val="00761F7C"/>
    <w:rsid w:val="007646D4"/>
    <w:rsid w:val="007675B5"/>
    <w:rsid w:val="007731D9"/>
    <w:rsid w:val="00777449"/>
    <w:rsid w:val="00786551"/>
    <w:rsid w:val="007A78E2"/>
    <w:rsid w:val="007D4047"/>
    <w:rsid w:val="007E10FE"/>
    <w:rsid w:val="00840A57"/>
    <w:rsid w:val="00880CAE"/>
    <w:rsid w:val="00884F23"/>
    <w:rsid w:val="00887AA3"/>
    <w:rsid w:val="008910B9"/>
    <w:rsid w:val="00891659"/>
    <w:rsid w:val="00894CBE"/>
    <w:rsid w:val="00900261"/>
    <w:rsid w:val="00904040"/>
    <w:rsid w:val="00921608"/>
    <w:rsid w:val="009236C0"/>
    <w:rsid w:val="00931AB6"/>
    <w:rsid w:val="00946327"/>
    <w:rsid w:val="00946F6F"/>
    <w:rsid w:val="009473C2"/>
    <w:rsid w:val="00954BAD"/>
    <w:rsid w:val="00986141"/>
    <w:rsid w:val="00990F7B"/>
    <w:rsid w:val="00991F3D"/>
    <w:rsid w:val="009A1EF4"/>
    <w:rsid w:val="009C2804"/>
    <w:rsid w:val="00A5480F"/>
    <w:rsid w:val="00A83B12"/>
    <w:rsid w:val="00AC1805"/>
    <w:rsid w:val="00AE1DC2"/>
    <w:rsid w:val="00B242CD"/>
    <w:rsid w:val="00B44A8B"/>
    <w:rsid w:val="00B53F3C"/>
    <w:rsid w:val="00B7614A"/>
    <w:rsid w:val="00B92201"/>
    <w:rsid w:val="00BA35ED"/>
    <w:rsid w:val="00BD186F"/>
    <w:rsid w:val="00BD7AB4"/>
    <w:rsid w:val="00BF2708"/>
    <w:rsid w:val="00C027EF"/>
    <w:rsid w:val="00C04C3E"/>
    <w:rsid w:val="00C207B2"/>
    <w:rsid w:val="00C87996"/>
    <w:rsid w:val="00C9194C"/>
    <w:rsid w:val="00C94CDB"/>
    <w:rsid w:val="00CC4A8B"/>
    <w:rsid w:val="00CD447D"/>
    <w:rsid w:val="00CD47DE"/>
    <w:rsid w:val="00D27ED0"/>
    <w:rsid w:val="00D56302"/>
    <w:rsid w:val="00DB0CE2"/>
    <w:rsid w:val="00DD71C3"/>
    <w:rsid w:val="00DE29EA"/>
    <w:rsid w:val="00E74ABE"/>
    <w:rsid w:val="00E74D82"/>
    <w:rsid w:val="00E8141D"/>
    <w:rsid w:val="00E90379"/>
    <w:rsid w:val="00E95FC5"/>
    <w:rsid w:val="00EA28A2"/>
    <w:rsid w:val="00EE64DD"/>
    <w:rsid w:val="00EE7020"/>
    <w:rsid w:val="00F049E5"/>
    <w:rsid w:val="00F2452A"/>
    <w:rsid w:val="00F906A1"/>
    <w:rsid w:val="00F96B03"/>
    <w:rsid w:val="00FA2BFF"/>
    <w:rsid w:val="00FB21AA"/>
    <w:rsid w:val="00FC6ED7"/>
    <w:rsid w:val="00FE46C5"/>
    <w:rsid w:val="00FF4071"/>
    <w:rsid w:val="00FF43B7"/>
    <w:rsid w:val="026556F3"/>
    <w:rsid w:val="062024DE"/>
    <w:rsid w:val="0C4C2452"/>
    <w:rsid w:val="0CDE1561"/>
    <w:rsid w:val="10EB63B8"/>
    <w:rsid w:val="12BC619E"/>
    <w:rsid w:val="14BD3AF9"/>
    <w:rsid w:val="1C74758E"/>
    <w:rsid w:val="27F51441"/>
    <w:rsid w:val="282F60FD"/>
    <w:rsid w:val="321C2CA3"/>
    <w:rsid w:val="335B4FF5"/>
    <w:rsid w:val="343637B7"/>
    <w:rsid w:val="36E22E23"/>
    <w:rsid w:val="3B1C69BF"/>
    <w:rsid w:val="44F5477E"/>
    <w:rsid w:val="4CBD1C7E"/>
    <w:rsid w:val="4F5C7492"/>
    <w:rsid w:val="55E71B19"/>
    <w:rsid w:val="56232D6B"/>
    <w:rsid w:val="588B2C30"/>
    <w:rsid w:val="59306928"/>
    <w:rsid w:val="59480B0E"/>
    <w:rsid w:val="5DD62CD6"/>
    <w:rsid w:val="5ECE7D4B"/>
    <w:rsid w:val="5F491244"/>
    <w:rsid w:val="5F6A1C2C"/>
    <w:rsid w:val="607707F4"/>
    <w:rsid w:val="60AA4A33"/>
    <w:rsid w:val="65750EF0"/>
    <w:rsid w:val="670267B3"/>
    <w:rsid w:val="6CB824F1"/>
    <w:rsid w:val="6D0852DF"/>
    <w:rsid w:val="6FF3739A"/>
    <w:rsid w:val="79712558"/>
    <w:rsid w:val="7B7E60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2D3EAB"/>
  <w15:docId w15:val="{0272558D-E730-437C-A9AA-14C034E7F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1924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oter2.xml" Type="http://schemas.openxmlformats.org/officeDocument/2006/relationships/footer"/><Relationship Id="rId11" Target="header3.xml" Type="http://schemas.openxmlformats.org/officeDocument/2006/relationships/header"/><Relationship Id="rId12" Target="header4.xml" Type="http://schemas.openxmlformats.org/officeDocument/2006/relationships/header"/><Relationship Id="rId13" Target="fontTable.xml" Type="http://schemas.openxmlformats.org/officeDocument/2006/relationships/fontTable"/><Relationship Id="rId14"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_rels/header3.xml.rels><?xml version="1.0" encoding="UTF-8" standalone="no"?><Relationships xmlns="http://schemas.openxmlformats.org/package/2006/relationships"><Relationship Id="rId1" Target="media/image1.png" Type="http://schemas.openxmlformats.org/officeDocument/2006/relationships/image"/></Relationships>
</file>

<file path=word/_rels/header4.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7</Pages>
  <Words>676</Words>
  <Characters>3857</Characters>
  <Application>Microsoft Office Word</Application>
  <DocSecurity>0</DocSecurity>
  <Lines>32</Lines>
  <Paragraphs>9</Paragraphs>
  <ScaleCrop>false</ScaleCrop>
  <Company/>
  <LinksUpToDate>false</LinksUpToDate>
  <CharactersWithSpaces>4524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2023-12-07T08:31:00Z</dcterms:modified>
  <cp:revision>90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3E807E175A884725A4381C5A25F813EC_13</vt:lpwstr>
  </property>
  <property fmtid="{D5CDD505-2E9C-101B-9397-08002B2CF9AE}" pid="4" name="commondata">
    <vt:lpwstr>eyJoZGlkIjoiNjRiYTJjYWMxNTUzY2M4OTdjZjFjM2JmMzE1YjY4NWQifQ==</vt:lpwstr>
  </property>
</Properties>
</file>