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秦府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2023年11月22日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2023年12月21日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22</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齐达内权益</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免费看齐达内踢球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齐天大圣权益</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44</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哈登权益</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免费看哈登打球</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2640000.0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贰佰陆拾肆万元整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贰仟元整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秦府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